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D6DB4" w:rsidRDefault="00ED6DB4" w:rsidP="00D5739A">
      <w:pPr>
        <w:spacing w:after="0" w:line="240" w:lineRule="auto"/>
        <w:ind w:firstLine="709"/>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val="ru-RU" w:eastAsia="ru-RU"/>
        </w:rPr>
        <w:t>№2 д</w:t>
      </w:r>
      <w:r>
        <w:rPr>
          <w:rFonts w:ascii="Times New Roman" w:eastAsia="Times New Roman" w:hAnsi="Times New Roman" w:cs="Times New Roman"/>
          <w:b/>
          <w:bCs/>
          <w:color w:val="000000"/>
          <w:sz w:val="28"/>
          <w:szCs w:val="28"/>
          <w:lang w:eastAsia="ru-RU"/>
        </w:rPr>
        <w:t>ә</w:t>
      </w:r>
      <w:proofErr w:type="gramStart"/>
      <w:r>
        <w:rPr>
          <w:rFonts w:ascii="Times New Roman" w:eastAsia="Times New Roman" w:hAnsi="Times New Roman" w:cs="Times New Roman"/>
          <w:b/>
          <w:bCs/>
          <w:color w:val="000000"/>
          <w:sz w:val="28"/>
          <w:szCs w:val="28"/>
          <w:lang w:eastAsia="ru-RU"/>
        </w:rPr>
        <w:t>р</w:t>
      </w:r>
      <w:proofErr w:type="gramEnd"/>
      <w:r>
        <w:rPr>
          <w:rFonts w:ascii="Times New Roman" w:eastAsia="Times New Roman" w:hAnsi="Times New Roman" w:cs="Times New Roman"/>
          <w:b/>
          <w:bCs/>
          <w:color w:val="000000"/>
          <w:sz w:val="28"/>
          <w:szCs w:val="28"/>
          <w:lang w:eastAsia="ru-RU"/>
        </w:rPr>
        <w:t>іс</w:t>
      </w:r>
    </w:p>
    <w:p w:rsidR="00D5739A" w:rsidRDefault="00D5739A" w:rsidP="00D5739A">
      <w:pPr>
        <w:spacing w:after="0" w:line="240" w:lineRule="auto"/>
        <w:ind w:firstLine="709"/>
        <w:jc w:val="both"/>
        <w:rPr>
          <w:rFonts w:ascii="Times New Roman" w:eastAsia="Times New Roman" w:hAnsi="Times New Roman" w:cs="Times New Roman"/>
          <w:b/>
          <w:bCs/>
          <w:color w:val="000000"/>
          <w:sz w:val="28"/>
          <w:szCs w:val="28"/>
          <w:lang w:val="ru-RU" w:eastAsia="ru-RU"/>
        </w:rPr>
      </w:pPr>
      <w:r>
        <w:rPr>
          <w:rFonts w:ascii="Times New Roman" w:eastAsia="Times New Roman" w:hAnsi="Times New Roman" w:cs="Times New Roman"/>
          <w:b/>
          <w:bCs/>
          <w:color w:val="000000"/>
          <w:sz w:val="28"/>
          <w:szCs w:val="28"/>
          <w:lang w:val="ru-RU" w:eastAsia="ru-RU"/>
        </w:rPr>
        <w:t xml:space="preserve">Тақырыбы: Биосфера және экожүйелар. </w:t>
      </w:r>
      <w:r w:rsidRPr="00D5739A">
        <w:rPr>
          <w:rFonts w:ascii="Times New Roman" w:eastAsia="Times New Roman" w:hAnsi="Times New Roman" w:cs="Times New Roman"/>
          <w:b/>
          <w:bCs/>
          <w:color w:val="000000"/>
          <w:sz w:val="28"/>
          <w:szCs w:val="28"/>
          <w:lang w:val="ru-RU" w:eastAsia="ru-RU"/>
        </w:rPr>
        <w:t>Экожүйенің құ</w:t>
      </w:r>
      <w:proofErr w:type="gramStart"/>
      <w:r w:rsidRPr="00D5739A">
        <w:rPr>
          <w:rFonts w:ascii="Times New Roman" w:eastAsia="Times New Roman" w:hAnsi="Times New Roman" w:cs="Times New Roman"/>
          <w:b/>
          <w:bCs/>
          <w:color w:val="000000"/>
          <w:sz w:val="28"/>
          <w:szCs w:val="28"/>
          <w:lang w:val="ru-RU" w:eastAsia="ru-RU"/>
        </w:rPr>
        <w:t>рылу</w:t>
      </w:r>
      <w:proofErr w:type="gramEnd"/>
      <w:r w:rsidRPr="00D5739A">
        <w:rPr>
          <w:rFonts w:ascii="Times New Roman" w:eastAsia="Times New Roman" w:hAnsi="Times New Roman" w:cs="Times New Roman"/>
          <w:b/>
          <w:bCs/>
          <w:color w:val="000000"/>
          <w:sz w:val="28"/>
          <w:szCs w:val="28"/>
          <w:lang w:val="ru-RU" w:eastAsia="ru-RU"/>
        </w:rPr>
        <w:t xml:space="preserve"> заңдылықтары.</w:t>
      </w:r>
      <w:r w:rsidRPr="00D5739A">
        <w:rPr>
          <w:rFonts w:ascii="Times New Roman" w:eastAsia="Times New Roman" w:hAnsi="Times New Roman" w:cs="Times New Roman"/>
          <w:color w:val="000000"/>
          <w:sz w:val="28"/>
          <w:szCs w:val="28"/>
          <w:lang w:val="ru-RU" w:eastAsia="ru-RU"/>
        </w:rPr>
        <w:t> </w:t>
      </w:r>
      <w:r w:rsidRPr="00D5739A">
        <w:rPr>
          <w:rFonts w:ascii="Times New Roman" w:eastAsia="Times New Roman" w:hAnsi="Times New Roman" w:cs="Times New Roman"/>
          <w:b/>
          <w:bCs/>
          <w:color w:val="000000"/>
          <w:sz w:val="28"/>
          <w:szCs w:val="28"/>
          <w:lang w:val="ru-RU" w:eastAsia="ru-RU"/>
        </w:rPr>
        <w:t xml:space="preserve"> </w:t>
      </w:r>
    </w:p>
    <w:p w:rsid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b/>
          <w:bCs/>
          <w:color w:val="000000"/>
          <w:sz w:val="28"/>
          <w:szCs w:val="28"/>
          <w:lang w:val="ru-RU" w:eastAsia="ru-RU"/>
        </w:rPr>
        <w:t>Мақсаты: </w:t>
      </w:r>
      <w:r w:rsidRPr="00D5739A">
        <w:rPr>
          <w:rFonts w:ascii="Times New Roman" w:eastAsia="Times New Roman" w:hAnsi="Times New Roman" w:cs="Times New Roman"/>
          <w:color w:val="000000"/>
          <w:sz w:val="28"/>
          <w:szCs w:val="28"/>
          <w:lang w:val="ru-RU" w:eastAsia="ru-RU"/>
        </w:rPr>
        <w:t>Студенттерге экожүйе жайлы түсіні</w:t>
      </w:r>
      <w:proofErr w:type="gramStart"/>
      <w:r w:rsidRPr="00D5739A">
        <w:rPr>
          <w:rFonts w:ascii="Times New Roman" w:eastAsia="Times New Roman" w:hAnsi="Times New Roman" w:cs="Times New Roman"/>
          <w:color w:val="000000"/>
          <w:sz w:val="28"/>
          <w:szCs w:val="28"/>
          <w:lang w:val="ru-RU" w:eastAsia="ru-RU"/>
        </w:rPr>
        <w:t>к беру</w:t>
      </w:r>
      <w:proofErr w:type="gramEnd"/>
      <w:r w:rsidRPr="00D5739A">
        <w:rPr>
          <w:rFonts w:ascii="Times New Roman" w:eastAsia="Times New Roman" w:hAnsi="Times New Roman" w:cs="Times New Roman"/>
          <w:color w:val="000000"/>
          <w:sz w:val="28"/>
          <w:szCs w:val="28"/>
          <w:lang w:val="ru-RU" w:eastAsia="ru-RU"/>
        </w:rPr>
        <w:t>. Экожүйедегі энергия ағыны және химиялық </w:t>
      </w:r>
      <w:hyperlink r:id="rId6" w:history="1">
        <w:r w:rsidRPr="00D5739A">
          <w:rPr>
            <w:rFonts w:ascii="Times New Roman" w:eastAsia="Times New Roman" w:hAnsi="Times New Roman" w:cs="Times New Roman"/>
            <w:sz w:val="28"/>
            <w:szCs w:val="28"/>
            <w:lang w:val="ru-RU" w:eastAsia="ru-RU"/>
          </w:rPr>
          <w:t>элементтердің айналымы</w:t>
        </w:r>
      </w:hyperlink>
      <w:r w:rsidRPr="00D5739A">
        <w:rPr>
          <w:rFonts w:ascii="Times New Roman" w:eastAsia="Times New Roman" w:hAnsi="Times New Roman" w:cs="Times New Roman"/>
          <w:sz w:val="28"/>
          <w:szCs w:val="28"/>
          <w:lang w:val="ru-RU" w:eastAsia="ru-RU"/>
        </w:rPr>
        <w:t xml:space="preserve">, </w:t>
      </w:r>
      <w:r w:rsidRPr="00D5739A">
        <w:rPr>
          <w:rFonts w:ascii="Times New Roman" w:eastAsia="Times New Roman" w:hAnsi="Times New Roman" w:cs="Times New Roman"/>
          <w:color w:val="000000"/>
          <w:sz w:val="28"/>
          <w:szCs w:val="28"/>
          <w:lang w:val="ru-RU" w:eastAsia="ru-RU"/>
        </w:rPr>
        <w:t>термодинамиканың бі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інші және екінші заңы, 1% ережесі және Линдеманның 10 % ережесі, бірлестіктің трофикалық құрылымы (продуценттер, консументтер, редуценттер), қоректік тізбектер, қоректік деңгейлер, қоректік торлар, экологиялық пирамидалар (сандар, биомасса, энергия), экожүйенің өнімділігі (бірінші ретті</w:t>
      </w:r>
      <w:proofErr w:type="gramStart"/>
      <w:r w:rsidRPr="00D5739A">
        <w:rPr>
          <w:rFonts w:ascii="Times New Roman" w:eastAsia="Times New Roman" w:hAnsi="Times New Roman" w:cs="Times New Roman"/>
          <w:color w:val="000000"/>
          <w:sz w:val="28"/>
          <w:szCs w:val="28"/>
          <w:lang w:val="ru-RU" w:eastAsia="ru-RU"/>
        </w:rPr>
        <w:t>к</w:t>
      </w:r>
      <w:proofErr w:type="gramEnd"/>
      <w:r w:rsidRPr="00D5739A">
        <w:rPr>
          <w:rFonts w:ascii="Times New Roman" w:eastAsia="Times New Roman" w:hAnsi="Times New Roman" w:cs="Times New Roman"/>
          <w:color w:val="000000"/>
          <w:sz w:val="28"/>
          <w:szCs w:val="28"/>
          <w:lang w:val="ru-RU" w:eastAsia="ru-RU"/>
        </w:rPr>
        <w:t xml:space="preserve"> және екінші реттік), экожүйелердің тұрақтылығы мен тұтастығы, экожүйе тұрақтылығының механизмі жайлы білім беру. </w:t>
      </w:r>
    </w:p>
    <w:p w:rsidR="00D5739A" w:rsidRPr="00D5739A" w:rsidRDefault="00D5739A" w:rsidP="00D5739A">
      <w:pPr>
        <w:spacing w:after="0" w:line="240" w:lineRule="auto"/>
        <w:jc w:val="both"/>
        <w:rPr>
          <w:rFonts w:ascii="Times New Roman" w:eastAsia="Times New Roman" w:hAnsi="Times New Roman" w:cs="Times New Roman"/>
          <w:sz w:val="28"/>
          <w:szCs w:val="28"/>
          <w:lang w:val="ru-RU" w:eastAsia="ru-RU"/>
        </w:rPr>
      </w:pPr>
      <w:r w:rsidRPr="00D5739A">
        <w:rPr>
          <w:rFonts w:ascii="Times New Roman" w:eastAsia="Times New Roman" w:hAnsi="Times New Roman" w:cs="Times New Roman"/>
          <w:b/>
          <w:bCs/>
          <w:color w:val="000000"/>
          <w:sz w:val="28"/>
          <w:szCs w:val="28"/>
          <w:lang w:val="ru-RU" w:eastAsia="ru-RU"/>
        </w:rPr>
        <w:t xml:space="preserve"> Жоспар:</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1.Экожүйе түсіні</w:t>
      </w:r>
      <w:proofErr w:type="gramStart"/>
      <w:r w:rsidRPr="00D5739A">
        <w:rPr>
          <w:rFonts w:ascii="Times New Roman" w:eastAsia="Times New Roman" w:hAnsi="Times New Roman" w:cs="Times New Roman"/>
          <w:color w:val="000000"/>
          <w:sz w:val="28"/>
          <w:szCs w:val="28"/>
          <w:lang w:val="ru-RU" w:eastAsia="ru-RU"/>
        </w:rPr>
        <w:t>г</w:t>
      </w:r>
      <w:proofErr w:type="gramEnd"/>
      <w:r w:rsidRPr="00D5739A">
        <w:rPr>
          <w:rFonts w:ascii="Times New Roman" w:eastAsia="Times New Roman" w:hAnsi="Times New Roman" w:cs="Times New Roman"/>
          <w:color w:val="000000"/>
          <w:sz w:val="28"/>
          <w:szCs w:val="28"/>
          <w:lang w:val="ru-RU" w:eastAsia="ru-RU"/>
        </w:rPr>
        <w:t>і</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2.Экожүйедегі зат айналым</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3.Экожүйенің қоректік құрылымы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4. Экожүйелердің өнімділігі</w:t>
      </w:r>
    </w:p>
    <w:p w:rsidR="00D5739A" w:rsidRPr="00D5739A" w:rsidRDefault="00ED6DB4"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Pr>
          <w:rFonts w:ascii="Times New Roman" w:eastAsia="Times New Roman" w:hAnsi="Times New Roman" w:cs="Times New Roman"/>
          <w:color w:val="000000"/>
          <w:sz w:val="28"/>
          <w:szCs w:val="28"/>
          <w:lang w:val="ru-RU" w:eastAsia="ru-RU"/>
        </w:rPr>
        <w:t>5</w:t>
      </w:r>
      <w:r w:rsidR="00D5739A" w:rsidRPr="00D5739A">
        <w:rPr>
          <w:rFonts w:ascii="Times New Roman" w:eastAsia="Times New Roman" w:hAnsi="Times New Roman" w:cs="Times New Roman"/>
          <w:color w:val="000000"/>
          <w:sz w:val="28"/>
          <w:szCs w:val="28"/>
          <w:lang w:val="ru-RU" w:eastAsia="ru-RU"/>
        </w:rPr>
        <w:t>.экологиялық пирамидалар</w:t>
      </w:r>
    </w:p>
    <w:p w:rsidR="00ED6DB4" w:rsidRDefault="00ED6DB4"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Pr>
          <w:rFonts w:ascii="Times New Roman" w:eastAsia="Times New Roman" w:hAnsi="Times New Roman" w:cs="Times New Roman"/>
          <w:color w:val="000000"/>
          <w:sz w:val="28"/>
          <w:szCs w:val="28"/>
          <w:lang w:val="ru-RU" w:eastAsia="ru-RU"/>
        </w:rPr>
        <w:t>6</w:t>
      </w:r>
      <w:r w:rsidR="00D5739A" w:rsidRPr="00D5739A">
        <w:rPr>
          <w:rFonts w:ascii="Times New Roman" w:eastAsia="Times New Roman" w:hAnsi="Times New Roman" w:cs="Times New Roman"/>
          <w:color w:val="000000"/>
          <w:sz w:val="28"/>
          <w:szCs w:val="28"/>
          <w:lang w:val="ru-RU" w:eastAsia="ru-RU"/>
        </w:rPr>
        <w:t>.Экологиялық сукцессиялар </w:t>
      </w:r>
    </w:p>
    <w:p w:rsidR="00927F57" w:rsidRDefault="00927F57" w:rsidP="00927F57">
      <w:pPr>
        <w:spacing w:after="0" w:line="240" w:lineRule="auto"/>
        <w:ind w:firstLine="709"/>
        <w:jc w:val="both"/>
        <w:rPr>
          <w:rFonts w:ascii="Times New Roman" w:eastAsia="Times New Roman" w:hAnsi="Times New Roman" w:cs="Times New Roman"/>
          <w:color w:val="000000"/>
          <w:sz w:val="28"/>
          <w:szCs w:val="28"/>
          <w:lang w:val="ru-RU" w:eastAsia="ru-RU"/>
        </w:rPr>
      </w:pPr>
    </w:p>
    <w:p w:rsidR="00927F57" w:rsidRPr="00927F57" w:rsidRDefault="00927F57" w:rsidP="00927F57">
      <w:pPr>
        <w:spacing w:after="0" w:line="240" w:lineRule="auto"/>
        <w:jc w:val="both"/>
        <w:rPr>
          <w:rFonts w:ascii="Times New Roman" w:eastAsia="Times New Roman" w:hAnsi="Times New Roman" w:cs="Times New Roman"/>
          <w:b/>
          <w:color w:val="000000"/>
          <w:sz w:val="28"/>
          <w:szCs w:val="28"/>
          <w:lang w:val="ru-RU" w:eastAsia="ru-RU"/>
        </w:rPr>
      </w:pPr>
      <w:r w:rsidRPr="00927F57">
        <w:rPr>
          <w:rFonts w:ascii="Times New Roman" w:eastAsia="Times New Roman" w:hAnsi="Times New Roman" w:cs="Times New Roman"/>
          <w:b/>
          <w:color w:val="000000"/>
          <w:sz w:val="28"/>
          <w:szCs w:val="28"/>
          <w:lang w:val="ru-RU" w:eastAsia="ru-RU"/>
        </w:rPr>
        <w:t>1.Экожүйе түсіні</w:t>
      </w:r>
      <w:proofErr w:type="gramStart"/>
      <w:r w:rsidRPr="00927F57">
        <w:rPr>
          <w:rFonts w:ascii="Times New Roman" w:eastAsia="Times New Roman" w:hAnsi="Times New Roman" w:cs="Times New Roman"/>
          <w:b/>
          <w:color w:val="000000"/>
          <w:sz w:val="28"/>
          <w:szCs w:val="28"/>
          <w:lang w:val="ru-RU" w:eastAsia="ru-RU"/>
        </w:rPr>
        <w:t>г</w:t>
      </w:r>
      <w:proofErr w:type="gramEnd"/>
      <w:r w:rsidRPr="00927F57">
        <w:rPr>
          <w:rFonts w:ascii="Times New Roman" w:eastAsia="Times New Roman" w:hAnsi="Times New Roman" w:cs="Times New Roman"/>
          <w:b/>
          <w:color w:val="000000"/>
          <w:sz w:val="28"/>
          <w:szCs w:val="28"/>
          <w:lang w:val="ru-RU" w:eastAsia="ru-RU"/>
        </w:rPr>
        <w:t>і</w:t>
      </w:r>
    </w:p>
    <w:p w:rsidR="00927F57" w:rsidRDefault="00927F57" w:rsidP="00D5739A">
      <w:pPr>
        <w:spacing w:after="0" w:line="240" w:lineRule="auto"/>
        <w:ind w:firstLine="709"/>
        <w:jc w:val="both"/>
        <w:rPr>
          <w:rFonts w:ascii="Times New Roman" w:eastAsia="Times New Roman" w:hAnsi="Times New Roman" w:cs="Times New Roman"/>
          <w:color w:val="000000"/>
          <w:sz w:val="28"/>
          <w:szCs w:val="28"/>
          <w:lang w:val="ru-RU" w:eastAsia="ru-RU"/>
        </w:rPr>
      </w:pPr>
    </w:p>
    <w:p w:rsidR="00D5739A" w:rsidRPr="00D5739A" w:rsidRDefault="00927F57" w:rsidP="00927F57">
      <w:pPr>
        <w:spacing w:after="0" w:line="240" w:lineRule="auto"/>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1.Экожүйе түсінігі</w:t>
      </w:r>
      <w:r w:rsidR="00D5739A" w:rsidRPr="00D5739A">
        <w:rPr>
          <w:rFonts w:ascii="Times New Roman" w:eastAsia="Times New Roman" w:hAnsi="Times New Roman" w:cs="Times New Roman"/>
          <w:b/>
          <w:bCs/>
          <w:color w:val="000000"/>
          <w:sz w:val="28"/>
          <w:szCs w:val="28"/>
          <w:lang w:val="ru-RU" w:eastAsia="ru-RU"/>
        </w:rPr>
        <w:t>: </w:t>
      </w:r>
      <w:r w:rsidR="00D5739A" w:rsidRPr="00D5739A">
        <w:rPr>
          <w:rFonts w:ascii="Times New Roman" w:eastAsia="Times New Roman" w:hAnsi="Times New Roman" w:cs="Times New Roman"/>
          <w:color w:val="000000"/>
          <w:sz w:val="28"/>
          <w:szCs w:val="28"/>
          <w:lang w:val="ru-RU" w:eastAsia="ru-RU"/>
        </w:rPr>
        <w:t>энергия ағыны, </w:t>
      </w:r>
      <w:hyperlink r:id="rId7" w:history="1">
        <w:r w:rsidR="00D5739A" w:rsidRPr="00D5739A">
          <w:rPr>
            <w:rFonts w:ascii="Times New Roman" w:eastAsia="Times New Roman" w:hAnsi="Times New Roman" w:cs="Times New Roman"/>
            <w:sz w:val="28"/>
            <w:szCs w:val="28"/>
            <w:lang w:val="ru-RU" w:eastAsia="ru-RU"/>
          </w:rPr>
          <w:t>заттар ағыны</w:t>
        </w:r>
      </w:hyperlink>
      <w:r w:rsidR="00D5739A" w:rsidRPr="00D5739A">
        <w:rPr>
          <w:rFonts w:ascii="Times New Roman" w:eastAsia="Times New Roman" w:hAnsi="Times New Roman" w:cs="Times New Roman"/>
          <w:color w:val="000000"/>
          <w:sz w:val="28"/>
          <w:szCs w:val="28"/>
          <w:lang w:val="ru-RU" w:eastAsia="ru-RU"/>
        </w:rPr>
        <w:t>, экологиялық пирамида, климаксты бірлестік, сукцессия, гетреотрофтар, автотрофтар, миксотрофтар, некротрофтар, биотрофтар, сапротрофтар, қоректік құрылым,  Биоценоздағы ті</w:t>
      </w:r>
      <w:proofErr w:type="gramStart"/>
      <w:r w:rsidR="00D5739A" w:rsidRPr="00D5739A">
        <w:rPr>
          <w:rFonts w:ascii="Times New Roman" w:eastAsia="Times New Roman" w:hAnsi="Times New Roman" w:cs="Times New Roman"/>
          <w:color w:val="000000"/>
          <w:sz w:val="28"/>
          <w:szCs w:val="28"/>
          <w:lang w:val="ru-RU" w:eastAsia="ru-RU"/>
        </w:rPr>
        <w:t>р</w:t>
      </w:r>
      <w:proofErr w:type="gramEnd"/>
      <w:r w:rsidR="00D5739A" w:rsidRPr="00D5739A">
        <w:rPr>
          <w:rFonts w:ascii="Times New Roman" w:eastAsia="Times New Roman" w:hAnsi="Times New Roman" w:cs="Times New Roman"/>
          <w:color w:val="000000"/>
          <w:sz w:val="28"/>
          <w:szCs w:val="28"/>
          <w:lang w:val="ru-RU" w:eastAsia="ru-RU"/>
        </w:rPr>
        <w:t>і организмдер тек бір-бірімен байланысып, ғана қоймай, өлі табиғатпен де байланыста болады. Бұ</w:t>
      </w:r>
      <w:proofErr w:type="gramStart"/>
      <w:r w:rsidR="00D5739A" w:rsidRPr="00D5739A">
        <w:rPr>
          <w:rFonts w:ascii="Times New Roman" w:eastAsia="Times New Roman" w:hAnsi="Times New Roman" w:cs="Times New Roman"/>
          <w:color w:val="000000"/>
          <w:sz w:val="28"/>
          <w:szCs w:val="28"/>
          <w:lang w:val="ru-RU" w:eastAsia="ru-RU"/>
        </w:rPr>
        <w:t>л</w:t>
      </w:r>
      <w:proofErr w:type="gramEnd"/>
      <w:r w:rsidR="00D5739A" w:rsidRPr="00D5739A">
        <w:rPr>
          <w:rFonts w:ascii="Times New Roman" w:eastAsia="Times New Roman" w:hAnsi="Times New Roman" w:cs="Times New Roman"/>
          <w:color w:val="000000"/>
          <w:sz w:val="28"/>
          <w:szCs w:val="28"/>
          <w:lang w:val="ru-RU" w:eastAsia="ru-RU"/>
        </w:rPr>
        <w:t xml:space="preserve"> байланыстар заттар және энергия арқылы іске асады.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Ті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і </w:t>
      </w:r>
      <w:hyperlink r:id="rId8" w:history="1">
        <w:r w:rsidRPr="00D5739A">
          <w:rPr>
            <w:rFonts w:ascii="Times New Roman" w:eastAsia="Times New Roman" w:hAnsi="Times New Roman" w:cs="Times New Roman"/>
            <w:sz w:val="28"/>
            <w:szCs w:val="28"/>
            <w:lang w:val="ru-RU" w:eastAsia="ru-RU"/>
          </w:rPr>
          <w:t>организмдерге керекті қорек</w:t>
        </w:r>
      </w:hyperlink>
      <w:r w:rsidRPr="00D5739A">
        <w:rPr>
          <w:rFonts w:ascii="Times New Roman" w:eastAsia="Times New Roman" w:hAnsi="Times New Roman" w:cs="Times New Roman"/>
          <w:sz w:val="28"/>
          <w:szCs w:val="28"/>
          <w:lang w:val="ru-RU" w:eastAsia="ru-RU"/>
        </w:rPr>
        <w:t xml:space="preserve">, </w:t>
      </w:r>
      <w:r w:rsidRPr="00D5739A">
        <w:rPr>
          <w:rFonts w:ascii="Times New Roman" w:eastAsia="Times New Roman" w:hAnsi="Times New Roman" w:cs="Times New Roman"/>
          <w:color w:val="000000"/>
          <w:sz w:val="28"/>
          <w:szCs w:val="28"/>
          <w:lang w:val="ru-RU" w:eastAsia="ru-RU"/>
        </w:rPr>
        <w:t>су, отттегінің келуі –бұл қоршаған ортадан келетін заттар ағыны. Клеткалар мен организмдердің жұмысы үшін қажетті энергия қоректің құрамында болады. Өсімдіктер күн сәулесінің энергиясын тікелей қабылдап, оны органикалық қосылыстарда жинақтайды. Кейін ол энергия биоценозда қоректік қатынастар арқылы таралады.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Энергия алмасуы мен заттар ағыны – ті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і организмдер арқылы зат алмасу процесінде өте жоғары дәрежеде жүреді. Мысалы, адам өзінің өмірінде ондаған тонна қорек пен су пайдаланады, ал өкпе арқылы бірнеше млрд. литр ауа жұтады. Көптеген организмдер ортамен қарқынды қары</w:t>
      </w:r>
      <w:proofErr w:type="gramStart"/>
      <w:r w:rsidRPr="00D5739A">
        <w:rPr>
          <w:rFonts w:ascii="Times New Roman" w:eastAsia="Times New Roman" w:hAnsi="Times New Roman" w:cs="Times New Roman"/>
          <w:color w:val="000000"/>
          <w:sz w:val="28"/>
          <w:szCs w:val="28"/>
          <w:lang w:val="ru-RU" w:eastAsia="ru-RU"/>
        </w:rPr>
        <w:t>м-</w:t>
      </w:r>
      <w:proofErr w:type="gramEnd"/>
      <w:r w:rsidRPr="00D5739A">
        <w:rPr>
          <w:rFonts w:ascii="Times New Roman" w:eastAsia="Times New Roman" w:hAnsi="Times New Roman" w:cs="Times New Roman"/>
          <w:color w:val="000000"/>
          <w:sz w:val="28"/>
          <w:szCs w:val="28"/>
          <w:lang w:val="ru-RU" w:eastAsia="ru-RU"/>
        </w:rPr>
        <w:t>қатынаста болады. Өсімдіктер өздерінің массасының әрбір грамын құрау үшін 200-800 г су жұмсайды. Өсімдіктер фотосинтез үшін қажет заттарды топырақтан, су мен ауадан алады.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 xml:space="preserve">Егер біздің планетамызда бүгінгі таңда 7 </w:t>
      </w:r>
      <w:proofErr w:type="gramStart"/>
      <w:r w:rsidRPr="00D5739A">
        <w:rPr>
          <w:rFonts w:ascii="Times New Roman" w:eastAsia="Times New Roman" w:hAnsi="Times New Roman" w:cs="Times New Roman"/>
          <w:color w:val="000000"/>
          <w:sz w:val="28"/>
          <w:szCs w:val="28"/>
          <w:lang w:val="ru-RU" w:eastAsia="ru-RU"/>
        </w:rPr>
        <w:t>млрд</w:t>
      </w:r>
      <w:proofErr w:type="gramEnd"/>
      <w:r w:rsidRPr="00D5739A">
        <w:rPr>
          <w:rFonts w:ascii="Times New Roman" w:eastAsia="Times New Roman" w:hAnsi="Times New Roman" w:cs="Times New Roman"/>
          <w:color w:val="000000"/>
          <w:sz w:val="28"/>
          <w:szCs w:val="28"/>
          <w:lang w:val="ru-RU" w:eastAsia="ru-RU"/>
        </w:rPr>
        <w:t xml:space="preserve"> адам, 800 мың түр өсімдіктердің млрд-ған особьтары мен жануарлардың 1,5 млн түрін құрайтын бірнеше млрд-ған особьтардың әрқайсысының тіршілігіне қажетті қоректік заттар мен су және ауаны есептегенде, өте үлкен сан мөлшері шығады.</w:t>
      </w:r>
    </w:p>
    <w:p w:rsidR="00927F57"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Тіршілік үшін қажет ті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і денедегі қорлардың бейорганикалық әлемнен келетін заттар ағыны –осындай қарқындылықпен жұмсалса, онда биогенді элементтер Жерде әлдеқашан таусылған болар еді. Бірақ тіршілік тоқталған </w:t>
      </w:r>
      <w:r w:rsidRPr="00D5739A">
        <w:rPr>
          <w:rFonts w:ascii="Times New Roman" w:eastAsia="Times New Roman" w:hAnsi="Times New Roman" w:cs="Times New Roman"/>
          <w:color w:val="000000"/>
          <w:sz w:val="28"/>
          <w:szCs w:val="28"/>
          <w:lang w:val="ru-RU" w:eastAsia="ru-RU"/>
        </w:rPr>
        <w:lastRenderedPageBreak/>
        <w:t xml:space="preserve">жоқ және тоқталмайды да, өйткені биогенді элементтер организмдерден қоршаған ортаға үнемі қайта оралып отырады. </w:t>
      </w:r>
    </w:p>
    <w:p w:rsidR="00927F57" w:rsidRPr="00927F57" w:rsidRDefault="00927F57" w:rsidP="00927F57">
      <w:pPr>
        <w:spacing w:after="0" w:line="240" w:lineRule="auto"/>
        <w:jc w:val="both"/>
        <w:rPr>
          <w:rFonts w:ascii="Times New Roman" w:eastAsia="Times New Roman" w:hAnsi="Times New Roman" w:cs="Times New Roman"/>
          <w:b/>
          <w:color w:val="000000"/>
          <w:sz w:val="28"/>
          <w:szCs w:val="28"/>
          <w:lang w:val="ru-RU" w:eastAsia="ru-RU"/>
        </w:rPr>
      </w:pPr>
      <w:r w:rsidRPr="00927F57">
        <w:rPr>
          <w:rFonts w:ascii="Times New Roman" w:eastAsia="Times New Roman" w:hAnsi="Times New Roman" w:cs="Times New Roman"/>
          <w:b/>
          <w:color w:val="000000"/>
          <w:sz w:val="28"/>
          <w:szCs w:val="28"/>
          <w:lang w:val="ru-RU" w:eastAsia="ru-RU"/>
        </w:rPr>
        <w:t>2.Экожүйедегі зат айналым</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 xml:space="preserve">Өсімдіктер синтездеген органикалық заттардың ыдырауы түрлер арасындағы қоректік қатынастар нәтижесінде биоценозда іске асады. Ақыр соңында осы қосылыстар өсімдіктер қайтадан пайдаланатын элементтер мен </w:t>
      </w:r>
      <w:proofErr w:type="gramStart"/>
      <w:r w:rsidRPr="00D5739A">
        <w:rPr>
          <w:rFonts w:ascii="Times New Roman" w:eastAsia="Times New Roman" w:hAnsi="Times New Roman" w:cs="Times New Roman"/>
          <w:color w:val="000000"/>
          <w:sz w:val="28"/>
          <w:szCs w:val="28"/>
          <w:lang w:val="ru-RU" w:eastAsia="ru-RU"/>
        </w:rPr>
        <w:t>заттар</w:t>
      </w:r>
      <w:proofErr w:type="gramEnd"/>
      <w:r w:rsidRPr="00D5739A">
        <w:rPr>
          <w:rFonts w:ascii="Times New Roman" w:eastAsia="Times New Roman" w:hAnsi="Times New Roman" w:cs="Times New Roman"/>
          <w:color w:val="000000"/>
          <w:sz w:val="28"/>
          <w:szCs w:val="28"/>
          <w:lang w:val="ru-RU" w:eastAsia="ru-RU"/>
        </w:rPr>
        <w:t>ға дейін ыдыратылып, нәтижесінде </w:t>
      </w:r>
      <w:r w:rsidRPr="00D5739A">
        <w:rPr>
          <w:rFonts w:ascii="Times New Roman" w:eastAsia="Times New Roman" w:hAnsi="Times New Roman" w:cs="Times New Roman"/>
          <w:b/>
          <w:bCs/>
          <w:color w:val="000000"/>
          <w:sz w:val="28"/>
          <w:szCs w:val="28"/>
          <w:lang w:val="ru-RU" w:eastAsia="ru-RU"/>
        </w:rPr>
        <w:t>биологиялық зат айналым</w:t>
      </w:r>
      <w:r w:rsidRPr="00D5739A">
        <w:rPr>
          <w:rFonts w:ascii="Times New Roman" w:eastAsia="Times New Roman" w:hAnsi="Times New Roman" w:cs="Times New Roman"/>
          <w:color w:val="000000"/>
          <w:sz w:val="28"/>
          <w:szCs w:val="28"/>
          <w:lang w:val="ru-RU" w:eastAsia="ru-RU"/>
        </w:rPr>
        <w:t> жүзеге асады.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Сонымен биоценоз-күрделі жүйенің бө</w:t>
      </w:r>
      <w:proofErr w:type="gramStart"/>
      <w:r w:rsidRPr="00D5739A">
        <w:rPr>
          <w:rFonts w:ascii="Times New Roman" w:eastAsia="Times New Roman" w:hAnsi="Times New Roman" w:cs="Times New Roman"/>
          <w:color w:val="000000"/>
          <w:sz w:val="28"/>
          <w:szCs w:val="28"/>
          <w:lang w:val="ru-RU" w:eastAsia="ru-RU"/>
        </w:rPr>
        <w:t>л</w:t>
      </w:r>
      <w:proofErr w:type="gramEnd"/>
      <w:r w:rsidRPr="00D5739A">
        <w:rPr>
          <w:rFonts w:ascii="Times New Roman" w:eastAsia="Times New Roman" w:hAnsi="Times New Roman" w:cs="Times New Roman"/>
          <w:color w:val="000000"/>
          <w:sz w:val="28"/>
          <w:szCs w:val="28"/>
          <w:lang w:val="ru-RU" w:eastAsia="ru-RU"/>
        </w:rPr>
        <w:t>ігі болып табылады. Биоценоз қоршаған ортамен затты</w:t>
      </w:r>
      <w:proofErr w:type="gramStart"/>
      <w:r w:rsidRPr="00D5739A">
        <w:rPr>
          <w:rFonts w:ascii="Times New Roman" w:eastAsia="Times New Roman" w:hAnsi="Times New Roman" w:cs="Times New Roman"/>
          <w:color w:val="000000"/>
          <w:sz w:val="28"/>
          <w:szCs w:val="28"/>
          <w:lang w:val="ru-RU" w:eastAsia="ru-RU"/>
        </w:rPr>
        <w:t>қ-</w:t>
      </w:r>
      <w:proofErr w:type="gramEnd"/>
      <w:r w:rsidRPr="00D5739A">
        <w:rPr>
          <w:rFonts w:ascii="Times New Roman" w:eastAsia="Times New Roman" w:hAnsi="Times New Roman" w:cs="Times New Roman"/>
          <w:color w:val="000000"/>
          <w:sz w:val="28"/>
          <w:szCs w:val="28"/>
          <w:lang w:val="ru-RU" w:eastAsia="ru-RU"/>
        </w:rPr>
        <w:t>энергетикалық байланыссыз тіршілік ете алмайды.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Зат айналымды қолдайтын, кез келген ті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і организмдер мен бейорганикалық компоненттер жиынтығы –</w:t>
      </w:r>
      <w:r w:rsidRPr="00D5739A">
        <w:rPr>
          <w:rFonts w:ascii="Times New Roman" w:eastAsia="Times New Roman" w:hAnsi="Times New Roman" w:cs="Times New Roman"/>
          <w:b/>
          <w:bCs/>
          <w:color w:val="000000"/>
          <w:sz w:val="28"/>
          <w:szCs w:val="28"/>
          <w:lang w:val="ru-RU" w:eastAsia="ru-RU"/>
        </w:rPr>
        <w:t>экологиялық жүйе немесе экожүйе </w:t>
      </w:r>
      <w:r w:rsidRPr="00D5739A">
        <w:rPr>
          <w:rFonts w:ascii="Times New Roman" w:eastAsia="Times New Roman" w:hAnsi="Times New Roman" w:cs="Times New Roman"/>
          <w:color w:val="000000"/>
          <w:sz w:val="28"/>
          <w:szCs w:val="28"/>
          <w:lang w:val="ru-RU" w:eastAsia="ru-RU"/>
        </w:rPr>
        <w:t>деп аталады.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Табиғи экожүйелер әртүрлі көлемде және кеңі</w:t>
      </w:r>
      <w:proofErr w:type="gramStart"/>
      <w:r w:rsidRPr="00D5739A">
        <w:rPr>
          <w:rFonts w:ascii="Times New Roman" w:eastAsia="Times New Roman" w:hAnsi="Times New Roman" w:cs="Times New Roman"/>
          <w:color w:val="000000"/>
          <w:sz w:val="28"/>
          <w:szCs w:val="28"/>
          <w:lang w:val="ru-RU" w:eastAsia="ru-RU"/>
        </w:rPr>
        <w:t>ст</w:t>
      </w:r>
      <w:proofErr w:type="gramEnd"/>
      <w:r w:rsidRPr="00D5739A">
        <w:rPr>
          <w:rFonts w:ascii="Times New Roman" w:eastAsia="Times New Roman" w:hAnsi="Times New Roman" w:cs="Times New Roman"/>
          <w:color w:val="000000"/>
          <w:sz w:val="28"/>
          <w:szCs w:val="28"/>
          <w:lang w:val="ru-RU" w:eastAsia="ru-RU"/>
        </w:rPr>
        <w:t>ікте орналасады: организмдер тіршілік ететін кішкене шалшық, мұхит, шалғын, тоғай, тайга, дала- бұлардың барлығы әртүрлі масштабтағы экожүйенің мысалдары. Кез келген экожүйе ті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і бөлігі биоценоздан және оны қоршаған тірі емес табиғаттан тұрады. Ұсақ экожүйелер жалпы Жер экожүйесіне дейінгі ірі экожүйенің құрамына енеді. Біздің планетамыздағы жалпы биологиялық зат айналым көптеген жеке заттардың қарым қатынасынан құралады.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Экожүйе зат айналымды тек төрт құрамды бө</w:t>
      </w:r>
      <w:proofErr w:type="gramStart"/>
      <w:r w:rsidRPr="00D5739A">
        <w:rPr>
          <w:rFonts w:ascii="Times New Roman" w:eastAsia="Times New Roman" w:hAnsi="Times New Roman" w:cs="Times New Roman"/>
          <w:color w:val="000000"/>
          <w:sz w:val="28"/>
          <w:szCs w:val="28"/>
          <w:lang w:val="ru-RU" w:eastAsia="ru-RU"/>
        </w:rPr>
        <w:t>л</w:t>
      </w:r>
      <w:proofErr w:type="gramEnd"/>
      <w:r w:rsidRPr="00D5739A">
        <w:rPr>
          <w:rFonts w:ascii="Times New Roman" w:eastAsia="Times New Roman" w:hAnsi="Times New Roman" w:cs="Times New Roman"/>
          <w:color w:val="000000"/>
          <w:sz w:val="28"/>
          <w:szCs w:val="28"/>
          <w:lang w:val="ru-RU" w:eastAsia="ru-RU"/>
        </w:rPr>
        <w:t>ігі болған жағдайда ғана қамтамасыз ете алады. Олар: </w:t>
      </w:r>
      <w:hyperlink r:id="rId9" w:history="1">
        <w:r w:rsidRPr="00D5739A">
          <w:rPr>
            <w:rFonts w:ascii="Times New Roman" w:eastAsia="Times New Roman" w:hAnsi="Times New Roman" w:cs="Times New Roman"/>
            <w:sz w:val="28"/>
            <w:szCs w:val="28"/>
            <w:lang w:val="ru-RU" w:eastAsia="ru-RU"/>
          </w:rPr>
          <w:t>биогенді элементтер қоры</w:t>
        </w:r>
      </w:hyperlink>
      <w:r w:rsidRPr="00D5739A">
        <w:rPr>
          <w:rFonts w:ascii="Times New Roman" w:eastAsia="Times New Roman" w:hAnsi="Times New Roman" w:cs="Times New Roman"/>
          <w:sz w:val="28"/>
          <w:szCs w:val="28"/>
          <w:lang w:val="ru-RU" w:eastAsia="ru-RU"/>
        </w:rPr>
        <w:t xml:space="preserve">, </w:t>
      </w:r>
      <w:r w:rsidRPr="00D5739A">
        <w:rPr>
          <w:rFonts w:ascii="Times New Roman" w:eastAsia="Times New Roman" w:hAnsi="Times New Roman" w:cs="Times New Roman"/>
          <w:color w:val="000000"/>
          <w:sz w:val="28"/>
          <w:szCs w:val="28"/>
          <w:lang w:val="ru-RU" w:eastAsia="ru-RU"/>
        </w:rPr>
        <w:t>консументтер, продуценттер және редуценттер.</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br/>
      </w:r>
      <w:r w:rsidRPr="00D5739A">
        <w:rPr>
          <w:rFonts w:ascii="Times New Roman" w:eastAsia="Times New Roman" w:hAnsi="Times New Roman" w:cs="Times New Roman"/>
          <w:noProof/>
          <w:color w:val="000000"/>
          <w:sz w:val="28"/>
          <w:szCs w:val="28"/>
          <w:lang w:val="ru-RU" w:eastAsia="ru-RU"/>
        </w:rPr>
        <w:drawing>
          <wp:inline distT="0" distB="0" distL="0" distR="0" wp14:anchorId="6E12F840" wp14:editId="68CAAACE">
            <wp:extent cx="3136900" cy="2211070"/>
            <wp:effectExtent l="0" t="0" r="6350" b="0"/>
            <wp:docPr id="9" name="Рисунок 9"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36900" cy="2211070"/>
                    </a:xfrm>
                    <a:prstGeom prst="rect">
                      <a:avLst/>
                    </a:prstGeom>
                    <a:noFill/>
                    <a:ln>
                      <a:noFill/>
                    </a:ln>
                  </pic:spPr>
                </pic:pic>
              </a:graphicData>
            </a:graphic>
          </wp:inline>
        </w:drawing>
      </w:r>
    </w:p>
    <w:p w:rsidR="00215E13" w:rsidRPr="00215E13" w:rsidRDefault="00D5739A" w:rsidP="00215E13">
      <w:pPr>
        <w:spacing w:after="0" w:line="240" w:lineRule="auto"/>
        <w:ind w:firstLine="709"/>
        <w:jc w:val="both"/>
        <w:rPr>
          <w:rFonts w:ascii="Times New Roman" w:eastAsia="Times New Roman" w:hAnsi="Times New Roman" w:cs="Times New Roman"/>
          <w:b/>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br/>
      </w:r>
      <w:r w:rsidR="00215E13" w:rsidRPr="00215E13">
        <w:rPr>
          <w:rFonts w:ascii="Times New Roman" w:eastAsia="Times New Roman" w:hAnsi="Times New Roman" w:cs="Times New Roman"/>
          <w:b/>
          <w:color w:val="000000"/>
          <w:sz w:val="28"/>
          <w:szCs w:val="28"/>
          <w:lang w:val="ru-RU" w:eastAsia="ru-RU"/>
        </w:rPr>
        <w:t>3.Экожүйенің қоректік құрылымы</w:t>
      </w:r>
    </w:p>
    <w:p w:rsidR="00D5739A" w:rsidRPr="00D5739A" w:rsidRDefault="00D5739A" w:rsidP="00D5739A">
      <w:pPr>
        <w:spacing w:after="0" w:line="240" w:lineRule="auto"/>
        <w:ind w:firstLine="709"/>
        <w:jc w:val="both"/>
        <w:rPr>
          <w:rFonts w:ascii="Times New Roman" w:eastAsia="Times New Roman" w:hAnsi="Times New Roman" w:cs="Times New Roman"/>
          <w:sz w:val="28"/>
          <w:szCs w:val="28"/>
          <w:lang w:val="ru-RU" w:eastAsia="ru-RU"/>
        </w:rPr>
      </w:pPr>
      <w:r w:rsidRPr="00D5739A">
        <w:rPr>
          <w:rFonts w:ascii="Times New Roman" w:eastAsia="Times New Roman" w:hAnsi="Times New Roman" w:cs="Times New Roman"/>
          <w:b/>
          <w:bCs/>
          <w:color w:val="000000"/>
          <w:sz w:val="28"/>
          <w:szCs w:val="28"/>
          <w:lang w:val="ru-RU" w:eastAsia="ru-RU"/>
        </w:rPr>
        <w:t xml:space="preserve">Экожүйедегі өнімділік пирамидасы және </w:t>
      </w:r>
      <w:proofErr w:type="gramStart"/>
      <w:r w:rsidRPr="00D5739A">
        <w:rPr>
          <w:rFonts w:ascii="Times New Roman" w:eastAsia="Times New Roman" w:hAnsi="Times New Roman" w:cs="Times New Roman"/>
          <w:b/>
          <w:bCs/>
          <w:color w:val="000000"/>
          <w:sz w:val="28"/>
          <w:szCs w:val="28"/>
          <w:lang w:val="ru-RU" w:eastAsia="ru-RU"/>
        </w:rPr>
        <w:t>энергия</w:t>
      </w:r>
      <w:proofErr w:type="gramEnd"/>
      <w:r w:rsidRPr="00D5739A">
        <w:rPr>
          <w:rFonts w:ascii="Times New Roman" w:eastAsia="Times New Roman" w:hAnsi="Times New Roman" w:cs="Times New Roman"/>
          <w:b/>
          <w:bCs/>
          <w:color w:val="000000"/>
          <w:sz w:val="28"/>
          <w:szCs w:val="28"/>
          <w:lang w:val="ru-RU" w:eastAsia="ru-RU"/>
        </w:rPr>
        <w:t> ағыны</w:t>
      </w:r>
      <w:r w:rsidRPr="00D5739A">
        <w:rPr>
          <w:rFonts w:ascii="Times New Roman" w:eastAsia="Times New Roman" w:hAnsi="Times New Roman" w:cs="Times New Roman"/>
          <w:color w:val="000000"/>
          <w:sz w:val="28"/>
          <w:szCs w:val="28"/>
          <w:lang w:val="ru-RU" w:eastAsia="ru-RU"/>
        </w:rPr>
        <w:t> </w:t>
      </w:r>
      <w:r w:rsidRPr="00D5739A">
        <w:rPr>
          <w:rFonts w:ascii="Times New Roman" w:eastAsia="Times New Roman" w:hAnsi="Times New Roman" w:cs="Times New Roman"/>
          <w:color w:val="000000"/>
          <w:sz w:val="28"/>
          <w:szCs w:val="28"/>
          <w:lang w:val="ru-RU" w:eastAsia="ru-RU"/>
        </w:rPr>
        <w:br/>
      </w:r>
      <w:r w:rsidRPr="00D5739A">
        <w:rPr>
          <w:rFonts w:ascii="Times New Roman" w:eastAsia="Times New Roman" w:hAnsi="Times New Roman" w:cs="Times New Roman"/>
          <w:b/>
          <w:bCs/>
          <w:i/>
          <w:iCs/>
          <w:color w:val="000000"/>
          <w:sz w:val="28"/>
          <w:szCs w:val="28"/>
          <w:lang w:val="ru-RU" w:eastAsia="ru-RU"/>
        </w:rPr>
        <w:t>Продуценттер </w:t>
      </w:r>
      <w:r w:rsidRPr="00D5739A">
        <w:rPr>
          <w:rFonts w:ascii="Times New Roman" w:eastAsia="Times New Roman" w:hAnsi="Times New Roman" w:cs="Times New Roman"/>
          <w:color w:val="000000"/>
          <w:sz w:val="28"/>
          <w:szCs w:val="28"/>
          <w:lang w:val="ru-RU" w:eastAsia="ru-RU"/>
        </w:rPr>
        <w:t>- күн энергиясын пайдаланатын жасыл өсімдіктер немесе органикалық заттарды биогенді элементтерден құрайтын жасыл өсімдіктер. Олар (алғашқы өнімді өндірушілер) автотрофты организмдер, яғни біздің планетамыздағы бүкіл ті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і әлемді органикалық заттармен қамтамасыз ететін жасыл өсімдіктер әлемі. </w:t>
      </w:r>
      <w:r w:rsidRPr="00D5739A">
        <w:rPr>
          <w:rFonts w:ascii="Times New Roman" w:eastAsia="Times New Roman" w:hAnsi="Times New Roman" w:cs="Times New Roman"/>
          <w:b/>
          <w:bCs/>
          <w:i/>
          <w:iCs/>
          <w:color w:val="000000"/>
          <w:sz w:val="28"/>
          <w:szCs w:val="28"/>
          <w:lang w:val="ru-RU" w:eastAsia="ru-RU"/>
        </w:rPr>
        <w:t xml:space="preserve"> Консументтер</w:t>
      </w:r>
      <w:r w:rsidRPr="00D5739A">
        <w:rPr>
          <w:rFonts w:ascii="Times New Roman" w:eastAsia="Times New Roman" w:hAnsi="Times New Roman" w:cs="Times New Roman"/>
          <w:color w:val="000000"/>
          <w:sz w:val="28"/>
          <w:szCs w:val="28"/>
          <w:lang w:val="ru-RU" w:eastAsia="ru-RU"/>
        </w:rPr>
        <w:t xml:space="preserve">- өсімдіктер синтездеген органикалық заттарды жаңа формаға айналдыратын тұтынушылар, яғни олар (латынша-«consumo»-тұтынамын) продуцентттер жасаған органикалық </w:t>
      </w:r>
      <w:r w:rsidRPr="00D5739A">
        <w:rPr>
          <w:rFonts w:ascii="Times New Roman" w:eastAsia="Times New Roman" w:hAnsi="Times New Roman" w:cs="Times New Roman"/>
          <w:color w:val="000000"/>
          <w:sz w:val="28"/>
          <w:szCs w:val="28"/>
          <w:lang w:val="ru-RU" w:eastAsia="ru-RU"/>
        </w:rPr>
        <w:lastRenderedPageBreak/>
        <w:t>заттарды пайдалантын гетеротрофты организмдер. Бұларға жануарлар, көптеген микроорганизмдер, кейбі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 насеком қоректі өсімдіктер жатады. 1-ші қатар консументтері-өсімдік қоректі, 2-ші қатар консументтері-жыртқыш жануарлар болып табылады.  </w:t>
      </w:r>
      <w:r w:rsidRPr="00D5739A">
        <w:rPr>
          <w:rFonts w:ascii="Times New Roman" w:eastAsia="Times New Roman" w:hAnsi="Times New Roman" w:cs="Times New Roman"/>
          <w:b/>
          <w:bCs/>
          <w:i/>
          <w:iCs/>
          <w:color w:val="000000"/>
          <w:sz w:val="28"/>
          <w:szCs w:val="28"/>
          <w:lang w:val="ru-RU" w:eastAsia="ru-RU"/>
        </w:rPr>
        <w:t>Редуцентте</w:t>
      </w:r>
      <w:proofErr w:type="gramStart"/>
      <w:r w:rsidRPr="00D5739A">
        <w:rPr>
          <w:rFonts w:ascii="Times New Roman" w:eastAsia="Times New Roman" w:hAnsi="Times New Roman" w:cs="Times New Roman"/>
          <w:b/>
          <w:bCs/>
          <w:i/>
          <w:iCs/>
          <w:color w:val="000000"/>
          <w:sz w:val="28"/>
          <w:szCs w:val="28"/>
          <w:lang w:val="ru-RU" w:eastAsia="ru-RU"/>
        </w:rPr>
        <w:t>р</w:t>
      </w:r>
      <w:r w:rsidRPr="00D5739A">
        <w:rPr>
          <w:rFonts w:ascii="Times New Roman" w:eastAsia="Times New Roman" w:hAnsi="Times New Roman" w:cs="Times New Roman"/>
          <w:color w:val="000000"/>
          <w:sz w:val="28"/>
          <w:szCs w:val="28"/>
          <w:lang w:val="ru-RU" w:eastAsia="ru-RU"/>
        </w:rPr>
        <w:t>-</w:t>
      </w:r>
      <w:proofErr w:type="gramEnd"/>
      <w:r w:rsidRPr="00D5739A">
        <w:rPr>
          <w:rFonts w:ascii="Times New Roman" w:eastAsia="Times New Roman" w:hAnsi="Times New Roman" w:cs="Times New Roman"/>
          <w:color w:val="000000"/>
          <w:sz w:val="28"/>
          <w:szCs w:val="28"/>
          <w:lang w:val="ru-RU" w:eastAsia="ru-RU"/>
        </w:rPr>
        <w:t xml:space="preserve"> органикалық қосылыстарды минералды қосылыстарға дейін ыдырататын организмдер, яғни олар (латынша «reduceus, reducentis» - қалпына келтірушілер, деструктор) органикалық заттарды ыдырататын және оларды басқа организмдер игеретін бейорганикалық заттарға айналдыратын ағзаар. Редуценттер биологиялық зат айналымның соңғы звенолары. Олардың қатарына саңырауқұлақтар, </w:t>
      </w:r>
      <w:hyperlink r:id="rId11" w:history="1">
        <w:r w:rsidRPr="00D5739A">
          <w:rPr>
            <w:rFonts w:ascii="Times New Roman" w:eastAsia="Times New Roman" w:hAnsi="Times New Roman" w:cs="Times New Roman"/>
            <w:sz w:val="28"/>
            <w:szCs w:val="28"/>
            <w:lang w:val="ru-RU" w:eastAsia="ru-RU"/>
          </w:rPr>
          <w:t>бактериялар</w:t>
        </w:r>
      </w:hyperlink>
      <w:r w:rsidRPr="00D5739A">
        <w:rPr>
          <w:rFonts w:ascii="Times New Roman" w:eastAsia="Times New Roman" w:hAnsi="Times New Roman" w:cs="Times New Roman"/>
          <w:sz w:val="28"/>
          <w:szCs w:val="28"/>
          <w:lang w:val="ru-RU" w:eastAsia="ru-RU"/>
        </w:rPr>
        <w:t>,</w:t>
      </w:r>
      <w:r w:rsidRPr="00D5739A">
        <w:rPr>
          <w:rFonts w:ascii="Times New Roman" w:eastAsia="Times New Roman" w:hAnsi="Times New Roman" w:cs="Times New Roman"/>
          <w:color w:val="000000"/>
          <w:sz w:val="28"/>
          <w:szCs w:val="28"/>
          <w:lang w:val="ru-RU" w:eastAsia="ru-RU"/>
        </w:rPr>
        <w:t xml:space="preserve"> сонымен қатар өсімдіктер және жануарлардың өлі қалдықтарын өңдейтін кейбі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 ұсақ түрлер жатады.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 xml:space="preserve">Заттар үздіксіз экожүйенің әртүрлі звеноларында айналымға түседі және Жер бетінде 4 </w:t>
      </w:r>
      <w:proofErr w:type="gramStart"/>
      <w:r w:rsidRPr="00D5739A">
        <w:rPr>
          <w:rFonts w:ascii="Times New Roman" w:eastAsia="Times New Roman" w:hAnsi="Times New Roman" w:cs="Times New Roman"/>
          <w:color w:val="000000"/>
          <w:sz w:val="28"/>
          <w:szCs w:val="28"/>
          <w:lang w:val="ru-RU" w:eastAsia="ru-RU"/>
        </w:rPr>
        <w:t>млрд</w:t>
      </w:r>
      <w:proofErr w:type="gramEnd"/>
      <w:r w:rsidRPr="00D5739A">
        <w:rPr>
          <w:rFonts w:ascii="Times New Roman" w:eastAsia="Times New Roman" w:hAnsi="Times New Roman" w:cs="Times New Roman"/>
          <w:color w:val="000000"/>
          <w:sz w:val="28"/>
          <w:szCs w:val="28"/>
          <w:lang w:val="ru-RU" w:eastAsia="ru-RU"/>
        </w:rPr>
        <w:t xml:space="preserve"> жыл тіршіліктің үздіксіз жүру себебі, зат айналым процесінің тұрақты жүзеге асуында. Бұның негізін биоценоздағы органикалық қоректік байланыстары мен өсімдіктердің фотосинтезі құрайды, бірақ биологиялық заттар айналымы </w:t>
      </w:r>
      <w:hyperlink r:id="rId12" w:history="1">
        <w:r w:rsidRPr="00D5739A">
          <w:rPr>
            <w:rFonts w:ascii="Times New Roman" w:eastAsia="Times New Roman" w:hAnsi="Times New Roman" w:cs="Times New Roman"/>
            <w:sz w:val="28"/>
            <w:szCs w:val="28"/>
            <w:lang w:val="ru-RU" w:eastAsia="ru-RU"/>
          </w:rPr>
          <w:t>тек заттар арқылы ғана емес</w:t>
        </w:r>
      </w:hyperlink>
      <w:r w:rsidRPr="00D5739A">
        <w:rPr>
          <w:rFonts w:ascii="Times New Roman" w:eastAsia="Times New Roman" w:hAnsi="Times New Roman" w:cs="Times New Roman"/>
          <w:sz w:val="28"/>
          <w:szCs w:val="28"/>
          <w:lang w:val="ru-RU" w:eastAsia="ru-RU"/>
        </w:rPr>
        <w:t xml:space="preserve">, </w:t>
      </w:r>
      <w:r w:rsidRPr="00D5739A">
        <w:rPr>
          <w:rFonts w:ascii="Times New Roman" w:eastAsia="Times New Roman" w:hAnsi="Times New Roman" w:cs="Times New Roman"/>
          <w:color w:val="000000"/>
          <w:sz w:val="28"/>
          <w:szCs w:val="28"/>
          <w:lang w:val="ru-RU" w:eastAsia="ru-RU"/>
        </w:rPr>
        <w:t xml:space="preserve">ол сонымен қатар организмдердің іс әрекеттерінің </w:t>
      </w:r>
      <w:proofErr w:type="gramStart"/>
      <w:r w:rsidRPr="00D5739A">
        <w:rPr>
          <w:rFonts w:ascii="Times New Roman" w:eastAsia="Times New Roman" w:hAnsi="Times New Roman" w:cs="Times New Roman"/>
          <w:color w:val="000000"/>
          <w:sz w:val="28"/>
          <w:szCs w:val="28"/>
          <w:lang w:val="ru-RU" w:eastAsia="ru-RU"/>
        </w:rPr>
        <w:t>н</w:t>
      </w:r>
      <w:proofErr w:type="gramEnd"/>
      <w:r w:rsidRPr="00D5739A">
        <w:rPr>
          <w:rFonts w:ascii="Times New Roman" w:eastAsia="Times New Roman" w:hAnsi="Times New Roman" w:cs="Times New Roman"/>
          <w:color w:val="000000"/>
          <w:sz w:val="28"/>
          <w:szCs w:val="28"/>
          <w:lang w:val="ru-RU" w:eastAsia="ru-RU"/>
        </w:rPr>
        <w:t>әтижесі болып табылады. Ал кез келген тіршілік тұрақты энергияны қажет етеді. Ті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і денені құрауға бірнеше қайта пайдаланылатын химиялық элементтерден ерекшелігі жасыл өсімдіктермен ұсталатын күн сәулесінің энергиясын организмдер шексіз пайдалана алмайды.</w:t>
      </w:r>
    </w:p>
    <w:p w:rsidR="00D5739A" w:rsidRPr="00D5739A" w:rsidRDefault="00D5739A" w:rsidP="00D5739A">
      <w:pPr>
        <w:spacing w:after="0" w:line="240" w:lineRule="auto"/>
        <w:ind w:firstLine="709"/>
        <w:jc w:val="both"/>
        <w:rPr>
          <w:rFonts w:ascii="Times New Roman" w:eastAsia="Times New Roman" w:hAnsi="Times New Roman" w:cs="Times New Roman"/>
          <w:sz w:val="28"/>
          <w:szCs w:val="28"/>
          <w:lang w:val="ru-RU" w:eastAsia="ru-RU"/>
        </w:rPr>
      </w:pPr>
      <w:r w:rsidRPr="00D5739A">
        <w:rPr>
          <w:rFonts w:ascii="Times New Roman" w:eastAsia="Times New Roman" w:hAnsi="Times New Roman" w:cs="Times New Roman"/>
          <w:color w:val="000000"/>
          <w:sz w:val="28"/>
          <w:szCs w:val="28"/>
          <w:lang w:val="ru-RU" w:eastAsia="ru-RU"/>
        </w:rPr>
        <w:br/>
      </w:r>
      <w:r w:rsidRPr="00D5739A">
        <w:rPr>
          <w:rFonts w:ascii="Times New Roman" w:eastAsia="Times New Roman" w:hAnsi="Times New Roman" w:cs="Times New Roman"/>
          <w:color w:val="000000"/>
          <w:sz w:val="28"/>
          <w:szCs w:val="28"/>
          <w:lang w:val="ru-RU" w:eastAsia="ru-RU"/>
        </w:rPr>
        <w:br/>
      </w:r>
      <w:r w:rsidRPr="00D5739A">
        <w:rPr>
          <w:rFonts w:ascii="Times New Roman" w:eastAsia="Times New Roman" w:hAnsi="Times New Roman" w:cs="Times New Roman"/>
          <w:noProof/>
          <w:sz w:val="28"/>
          <w:szCs w:val="28"/>
          <w:lang w:val="ru-RU" w:eastAsia="ru-RU"/>
        </w:rPr>
        <w:drawing>
          <wp:inline distT="0" distB="0" distL="0" distR="0" wp14:anchorId="42078EE8" wp14:editId="37022D9A">
            <wp:extent cx="3055620" cy="1736090"/>
            <wp:effectExtent l="0" t="0" r="0" b="0"/>
            <wp:docPr id="8" name="Рисунок 8" descr="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55620" cy="1736090"/>
                    </a:xfrm>
                    <a:prstGeom prst="rect">
                      <a:avLst/>
                    </a:prstGeom>
                    <a:noFill/>
                    <a:ln>
                      <a:noFill/>
                    </a:ln>
                  </pic:spPr>
                </pic:pic>
              </a:graphicData>
            </a:graphic>
          </wp:inline>
        </w:drawing>
      </w:r>
      <w:r w:rsidRPr="00D5739A">
        <w:rPr>
          <w:rFonts w:ascii="Times New Roman" w:eastAsia="Times New Roman" w:hAnsi="Times New Roman" w:cs="Times New Roman"/>
          <w:color w:val="000000"/>
          <w:sz w:val="28"/>
          <w:szCs w:val="28"/>
          <w:lang w:val="ru-RU" w:eastAsia="ru-RU"/>
        </w:rPr>
        <w:t> </w:t>
      </w:r>
      <w:r w:rsidRPr="00D5739A">
        <w:rPr>
          <w:rFonts w:ascii="Times New Roman" w:eastAsia="Times New Roman" w:hAnsi="Times New Roman" w:cs="Times New Roman"/>
          <w:color w:val="000000"/>
          <w:sz w:val="28"/>
          <w:szCs w:val="28"/>
          <w:lang w:val="ru-RU" w:eastAsia="ru-RU"/>
        </w:rPr>
        <w:br/>
      </w:r>
      <w:r w:rsidRPr="00D5739A">
        <w:rPr>
          <w:rFonts w:ascii="Times New Roman" w:eastAsia="Times New Roman" w:hAnsi="Times New Roman" w:cs="Times New Roman"/>
          <w:b/>
          <w:bCs/>
          <w:color w:val="000000"/>
          <w:sz w:val="28"/>
          <w:szCs w:val="28"/>
          <w:lang w:val="ru-RU" w:eastAsia="ru-RU"/>
        </w:rPr>
        <w:t>Ө</w:t>
      </w:r>
      <w:proofErr w:type="gramStart"/>
      <w:r w:rsidRPr="00D5739A">
        <w:rPr>
          <w:rFonts w:ascii="Times New Roman" w:eastAsia="Times New Roman" w:hAnsi="Times New Roman" w:cs="Times New Roman"/>
          <w:b/>
          <w:bCs/>
          <w:color w:val="000000"/>
          <w:sz w:val="28"/>
          <w:szCs w:val="28"/>
          <w:lang w:val="ru-RU" w:eastAsia="ru-RU"/>
        </w:rPr>
        <w:t>л</w:t>
      </w:r>
      <w:proofErr w:type="gramEnd"/>
      <w:r w:rsidRPr="00D5739A">
        <w:rPr>
          <w:rFonts w:ascii="Times New Roman" w:eastAsia="Times New Roman" w:hAnsi="Times New Roman" w:cs="Times New Roman"/>
          <w:b/>
          <w:bCs/>
          <w:color w:val="000000"/>
          <w:sz w:val="28"/>
          <w:szCs w:val="28"/>
          <w:lang w:val="ru-RU" w:eastAsia="ru-RU"/>
        </w:rPr>
        <w:t>і сүрек ыдыратушылары: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1 және 1</w:t>
      </w:r>
      <w:proofErr w:type="gramStart"/>
      <w:r w:rsidRPr="00D5739A">
        <w:rPr>
          <w:rFonts w:ascii="Times New Roman" w:eastAsia="Times New Roman" w:hAnsi="Times New Roman" w:cs="Times New Roman"/>
          <w:color w:val="000000"/>
          <w:sz w:val="28"/>
          <w:szCs w:val="28"/>
          <w:lang w:val="ru-RU" w:eastAsia="ru-RU"/>
        </w:rPr>
        <w:t>а-</w:t>
      </w:r>
      <w:proofErr w:type="gramEnd"/>
      <w:r w:rsidRPr="00D5739A">
        <w:rPr>
          <w:rFonts w:ascii="Times New Roman" w:eastAsia="Times New Roman" w:hAnsi="Times New Roman" w:cs="Times New Roman"/>
          <w:color w:val="000000"/>
          <w:sz w:val="28"/>
          <w:szCs w:val="28"/>
          <w:lang w:val="ru-RU" w:eastAsia="ru-RU"/>
        </w:rPr>
        <w:t xml:space="preserve"> жылтыр қоңыз және оның дернәсілі, 2 және 2 а-бүғы-қоңыз және оның дернәсілі, 3 және За- үлкен емен қоңызы және оның дернәсілі, 4 және 4а- иісті ағаш қажаушы және оның дернәсілі, 5- жалпақ қызыл қоңыз, 6-көң құрты, 7- қара құмырсқа, 8-есекқұрт, 9- жауын құрты.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Экологияда энергия мен заттар айналымы автотрофтыларға сырттан энергия мен заттардың берілуі, тасымалдануы ретінде және қоректік тізбек бойынша организмдерден бі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 қоректік деңгейден екіншісіне өтуі ретіңде қарастырады. </w:t>
      </w:r>
      <w:r w:rsidRPr="00D5739A">
        <w:rPr>
          <w:rFonts w:ascii="Times New Roman" w:eastAsia="Times New Roman" w:hAnsi="Times New Roman" w:cs="Times New Roman"/>
          <w:color w:val="000000"/>
          <w:sz w:val="28"/>
          <w:szCs w:val="28"/>
          <w:lang w:val="ru-RU" w:eastAsia="ru-RU"/>
        </w:rPr>
        <w:br/>
      </w:r>
      <w:r w:rsidRPr="00D5739A">
        <w:rPr>
          <w:rFonts w:ascii="Times New Roman" w:eastAsia="Times New Roman" w:hAnsi="Times New Roman" w:cs="Times New Roman"/>
          <w:b/>
          <w:bCs/>
          <w:color w:val="000000"/>
          <w:sz w:val="28"/>
          <w:szCs w:val="28"/>
          <w:lang w:val="ru-RU" w:eastAsia="ru-RU"/>
        </w:rPr>
        <w:t>Энергия ағыны - </w:t>
      </w:r>
      <w:r w:rsidRPr="00D5739A">
        <w:rPr>
          <w:rFonts w:ascii="Times New Roman" w:eastAsia="Times New Roman" w:hAnsi="Times New Roman" w:cs="Times New Roman"/>
          <w:color w:val="000000"/>
          <w:sz w:val="28"/>
          <w:szCs w:val="28"/>
          <w:lang w:val="ru-RU" w:eastAsia="ru-RU"/>
        </w:rPr>
        <w:t>бұл органикалық қосылыстардың химиялық байланыстар тү</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інде бір деңгейдегі организмнен екіншісіне энергияның ауысуы. </w:t>
      </w:r>
      <w:r w:rsidRPr="00D5739A">
        <w:rPr>
          <w:rFonts w:ascii="Times New Roman" w:eastAsia="Times New Roman" w:hAnsi="Times New Roman" w:cs="Times New Roman"/>
          <w:color w:val="000000"/>
          <w:sz w:val="28"/>
          <w:szCs w:val="28"/>
          <w:lang w:val="ru-RU" w:eastAsia="ru-RU"/>
        </w:rPr>
        <w:br/>
      </w:r>
      <w:r w:rsidRPr="00D5739A">
        <w:rPr>
          <w:rFonts w:ascii="Times New Roman" w:eastAsia="Times New Roman" w:hAnsi="Times New Roman" w:cs="Times New Roman"/>
          <w:b/>
          <w:bCs/>
          <w:color w:val="000000"/>
          <w:sz w:val="28"/>
          <w:szCs w:val="28"/>
          <w:lang w:val="ru-RU" w:eastAsia="ru-RU"/>
        </w:rPr>
        <w:t>Заттар ағыны - </w:t>
      </w:r>
      <w:r w:rsidRPr="00D5739A">
        <w:rPr>
          <w:rFonts w:ascii="Times New Roman" w:eastAsia="Times New Roman" w:hAnsi="Times New Roman" w:cs="Times New Roman"/>
          <w:color w:val="000000"/>
          <w:sz w:val="28"/>
          <w:szCs w:val="28"/>
          <w:lang w:val="ru-RU" w:eastAsia="ru-RU"/>
        </w:rPr>
        <w:t>продуценттерден редуценттерге заттардың химиялық элементтер мен олардың қосылыстары тү</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інде берілуі және әрі қарай </w:t>
      </w:r>
      <w:r w:rsidRPr="00D5739A">
        <w:rPr>
          <w:rFonts w:ascii="Times New Roman" w:eastAsia="Times New Roman" w:hAnsi="Times New Roman" w:cs="Times New Roman"/>
          <w:color w:val="000000"/>
          <w:sz w:val="28"/>
          <w:szCs w:val="28"/>
          <w:lang w:val="ru-RU" w:eastAsia="ru-RU"/>
        </w:rPr>
        <w:lastRenderedPageBreak/>
        <w:t>химиялық реакциялар арқылы тірі организмдердің қатысуынсыз заттардың процестерге қайта келуі.</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Зат ағыны тұйық циклде өтеді, сондықтан ол </w:t>
      </w:r>
      <w:r w:rsidRPr="00D5739A">
        <w:rPr>
          <w:rFonts w:ascii="Times New Roman" w:eastAsia="Times New Roman" w:hAnsi="Times New Roman" w:cs="Times New Roman"/>
          <w:b/>
          <w:bCs/>
          <w:i/>
          <w:iCs/>
          <w:color w:val="000000"/>
          <w:sz w:val="28"/>
          <w:szCs w:val="28"/>
          <w:lang w:val="ru-RU" w:eastAsia="ru-RU"/>
        </w:rPr>
        <w:t>зат айналым</w:t>
      </w:r>
      <w:r w:rsidRPr="00D5739A">
        <w:rPr>
          <w:rFonts w:ascii="Times New Roman" w:eastAsia="Times New Roman" w:hAnsi="Times New Roman" w:cs="Times New Roman"/>
          <w:i/>
          <w:iCs/>
          <w:color w:val="000000"/>
          <w:sz w:val="28"/>
          <w:szCs w:val="28"/>
          <w:lang w:val="ru-RU" w:eastAsia="ru-RU"/>
        </w:rPr>
        <w:t> </w:t>
      </w:r>
      <w:proofErr w:type="gramStart"/>
      <w:r w:rsidRPr="00D5739A">
        <w:rPr>
          <w:rFonts w:ascii="Times New Roman" w:eastAsia="Times New Roman" w:hAnsi="Times New Roman" w:cs="Times New Roman"/>
          <w:color w:val="000000"/>
          <w:sz w:val="28"/>
          <w:szCs w:val="28"/>
          <w:lang w:val="ru-RU" w:eastAsia="ru-RU"/>
        </w:rPr>
        <w:t>деп</w:t>
      </w:r>
      <w:proofErr w:type="gramEnd"/>
      <w:r w:rsidRPr="00D5739A">
        <w:rPr>
          <w:rFonts w:ascii="Times New Roman" w:eastAsia="Times New Roman" w:hAnsi="Times New Roman" w:cs="Times New Roman"/>
          <w:color w:val="000000"/>
          <w:sz w:val="28"/>
          <w:szCs w:val="28"/>
          <w:lang w:val="ru-RU" w:eastAsia="ru-RU"/>
        </w:rPr>
        <w:t xml:space="preserve"> аталады. Заттар үздіксіз экожүйенің әртүрлі звеноларында айналымға түседі және барлық уақытта қайтадан зат айналымға түсуі мүмкін, ал энергия бі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 рет ғана пайдаланылады.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br/>
      </w:r>
      <w:r w:rsidRPr="00D5739A">
        <w:rPr>
          <w:rFonts w:ascii="Times New Roman" w:eastAsia="Times New Roman" w:hAnsi="Times New Roman" w:cs="Times New Roman"/>
          <w:noProof/>
          <w:color w:val="000000"/>
          <w:sz w:val="28"/>
          <w:szCs w:val="28"/>
          <w:lang w:val="ru-RU" w:eastAsia="ru-RU"/>
        </w:rPr>
        <w:drawing>
          <wp:inline distT="0" distB="0" distL="0" distR="0" wp14:anchorId="699C462F" wp14:editId="2B3D5FBA">
            <wp:extent cx="3425825" cy="2118360"/>
            <wp:effectExtent l="0" t="0" r="3175" b="0"/>
            <wp:docPr id="7" name="Рисунок 7"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25825" cy="2118360"/>
                    </a:xfrm>
                    <a:prstGeom prst="rect">
                      <a:avLst/>
                    </a:prstGeom>
                    <a:noFill/>
                    <a:ln>
                      <a:noFill/>
                    </a:ln>
                  </pic:spPr>
                </pic:pic>
              </a:graphicData>
            </a:graphic>
          </wp:inline>
        </w:drawing>
      </w:r>
      <w:r w:rsidRPr="00D5739A">
        <w:rPr>
          <w:rFonts w:ascii="Times New Roman" w:eastAsia="Times New Roman" w:hAnsi="Times New Roman" w:cs="Times New Roman"/>
          <w:color w:val="000000"/>
          <w:sz w:val="28"/>
          <w:szCs w:val="28"/>
          <w:lang w:val="ru-RU" w:eastAsia="ru-RU"/>
        </w:rPr>
        <w:t> </w:t>
      </w:r>
      <w:r w:rsidRPr="00D5739A">
        <w:rPr>
          <w:rFonts w:ascii="Times New Roman" w:eastAsia="Times New Roman" w:hAnsi="Times New Roman" w:cs="Times New Roman"/>
          <w:color w:val="000000"/>
          <w:sz w:val="28"/>
          <w:szCs w:val="28"/>
          <w:lang w:val="ru-RU" w:eastAsia="ru-RU"/>
        </w:rPr>
        <w:br/>
      </w:r>
      <w:r w:rsidRPr="00D5739A">
        <w:rPr>
          <w:rFonts w:ascii="Times New Roman" w:eastAsia="Times New Roman" w:hAnsi="Times New Roman" w:cs="Times New Roman"/>
          <w:color w:val="000000"/>
          <w:sz w:val="28"/>
          <w:szCs w:val="28"/>
          <w:lang w:val="ru-RU" w:eastAsia="ru-RU"/>
        </w:rPr>
        <w:br/>
      </w:r>
      <w:r w:rsidRPr="00D5739A">
        <w:rPr>
          <w:rFonts w:ascii="Times New Roman" w:eastAsia="Times New Roman" w:hAnsi="Times New Roman" w:cs="Times New Roman"/>
          <w:b/>
          <w:bCs/>
          <w:color w:val="000000"/>
          <w:sz w:val="28"/>
          <w:szCs w:val="28"/>
          <w:lang w:val="ru-RU" w:eastAsia="ru-RU"/>
        </w:rPr>
        <w:t>Экожүйедегі энергия мен заттар тасымалдану сызбанұ</w:t>
      </w:r>
      <w:proofErr w:type="gramStart"/>
      <w:r w:rsidRPr="00D5739A">
        <w:rPr>
          <w:rFonts w:ascii="Times New Roman" w:eastAsia="Times New Roman" w:hAnsi="Times New Roman" w:cs="Times New Roman"/>
          <w:b/>
          <w:bCs/>
          <w:color w:val="000000"/>
          <w:sz w:val="28"/>
          <w:szCs w:val="28"/>
          <w:lang w:val="ru-RU" w:eastAsia="ru-RU"/>
        </w:rPr>
        <w:t>с</w:t>
      </w:r>
      <w:proofErr w:type="gramEnd"/>
      <w:r w:rsidRPr="00D5739A">
        <w:rPr>
          <w:rFonts w:ascii="Times New Roman" w:eastAsia="Times New Roman" w:hAnsi="Times New Roman" w:cs="Times New Roman"/>
          <w:b/>
          <w:bCs/>
          <w:color w:val="000000"/>
          <w:sz w:val="28"/>
          <w:szCs w:val="28"/>
          <w:lang w:val="ru-RU" w:eastAsia="ru-RU"/>
        </w:rPr>
        <w:t>қасы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Энергияның бі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 жақты келуі- табиғаттың маңызды құбылысы. Бұ</w:t>
      </w:r>
      <w:proofErr w:type="gramStart"/>
      <w:r w:rsidRPr="00D5739A">
        <w:rPr>
          <w:rFonts w:ascii="Times New Roman" w:eastAsia="Times New Roman" w:hAnsi="Times New Roman" w:cs="Times New Roman"/>
          <w:color w:val="000000"/>
          <w:sz w:val="28"/>
          <w:szCs w:val="28"/>
          <w:lang w:val="ru-RU" w:eastAsia="ru-RU"/>
        </w:rPr>
        <w:t>л</w:t>
      </w:r>
      <w:proofErr w:type="gramEnd"/>
      <w:r w:rsidRPr="00D5739A">
        <w:rPr>
          <w:rFonts w:ascii="Times New Roman" w:eastAsia="Times New Roman" w:hAnsi="Times New Roman" w:cs="Times New Roman"/>
          <w:color w:val="000000"/>
          <w:sz w:val="28"/>
          <w:szCs w:val="28"/>
          <w:lang w:val="ru-RU" w:eastAsia="ru-RU"/>
        </w:rPr>
        <w:t xml:space="preserve"> процесті физика заңдарымен түсіндіруге болады. Бұл заң бойынша энергия бі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 түрден басқа түріне (қоректің химиялық энергиясы) </w:t>
      </w:r>
      <w:hyperlink r:id="rId15" w:history="1">
        <w:r w:rsidRPr="00D5739A">
          <w:rPr>
            <w:rFonts w:ascii="Times New Roman" w:eastAsia="Times New Roman" w:hAnsi="Times New Roman" w:cs="Times New Roman"/>
            <w:sz w:val="28"/>
            <w:szCs w:val="28"/>
            <w:lang w:val="ru-RU" w:eastAsia="ru-RU"/>
          </w:rPr>
          <w:t>ауыса алады</w:t>
        </w:r>
      </w:hyperlink>
      <w:r w:rsidRPr="00D5739A">
        <w:rPr>
          <w:rFonts w:ascii="Times New Roman" w:eastAsia="Times New Roman" w:hAnsi="Times New Roman" w:cs="Times New Roman"/>
          <w:sz w:val="28"/>
          <w:szCs w:val="28"/>
          <w:lang w:val="ru-RU" w:eastAsia="ru-RU"/>
        </w:rPr>
        <w:t>,</w:t>
      </w:r>
      <w:r w:rsidRPr="00D5739A">
        <w:rPr>
          <w:rFonts w:ascii="Times New Roman" w:eastAsia="Times New Roman" w:hAnsi="Times New Roman" w:cs="Times New Roman"/>
          <w:color w:val="000000"/>
          <w:sz w:val="28"/>
          <w:szCs w:val="28"/>
          <w:lang w:val="ru-RU" w:eastAsia="ru-RU"/>
        </w:rPr>
        <w:t xml:space="preserve"> бірақ энергия ешуақытта қайтадан жасалмайды.</w:t>
      </w:r>
    </w:p>
    <w:p w:rsidR="00ED6DB4" w:rsidRDefault="00D5739A" w:rsidP="00D5739A">
      <w:pPr>
        <w:spacing w:after="0" w:line="240" w:lineRule="auto"/>
        <w:ind w:firstLine="709"/>
        <w:jc w:val="both"/>
        <w:rPr>
          <w:rFonts w:ascii="Times New Roman" w:eastAsia="Times New Roman" w:hAnsi="Times New Roman" w:cs="Times New Roman"/>
          <w:b/>
          <w:bCs/>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Термодинамиканың 2-ші заңы бойынша энергия бі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 түрден екінші түрге айналғанда, яғни жұмыс кезінде энергия жылулық түріне өтіп, қоршаған ортаға таралады. Клеткалар мен органдардың </w:t>
      </w:r>
      <w:proofErr w:type="gramStart"/>
      <w:r w:rsidRPr="00D5739A">
        <w:rPr>
          <w:rFonts w:ascii="Times New Roman" w:eastAsia="Times New Roman" w:hAnsi="Times New Roman" w:cs="Times New Roman"/>
          <w:color w:val="000000"/>
          <w:sz w:val="28"/>
          <w:szCs w:val="28"/>
          <w:lang w:val="ru-RU" w:eastAsia="ru-RU"/>
        </w:rPr>
        <w:t>к</w:t>
      </w:r>
      <w:proofErr w:type="gramEnd"/>
      <w:r w:rsidRPr="00D5739A">
        <w:rPr>
          <w:rFonts w:ascii="Times New Roman" w:eastAsia="Times New Roman" w:hAnsi="Times New Roman" w:cs="Times New Roman"/>
          <w:color w:val="000000"/>
          <w:sz w:val="28"/>
          <w:szCs w:val="28"/>
          <w:lang w:val="ru-RU" w:eastAsia="ru-RU"/>
        </w:rPr>
        <w:t>үрделі жұмысы организмнен энергияның шығындалуы арқылы орындалады. Зат айналымның әрбі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 циклі тірі организмдердің белсенділігіне байланысты, жаңа энергияның қатадан түсуін барлық уақытта талап етеді. </w:t>
      </w:r>
      <w:r w:rsidRPr="00D5739A">
        <w:rPr>
          <w:rFonts w:ascii="Times New Roman" w:eastAsia="Times New Roman" w:hAnsi="Times New Roman" w:cs="Times New Roman"/>
          <w:b/>
          <w:bCs/>
          <w:color w:val="000000"/>
          <w:sz w:val="28"/>
          <w:szCs w:val="28"/>
          <w:lang w:val="ru-RU" w:eastAsia="ru-RU"/>
        </w:rPr>
        <w:t xml:space="preserve"> </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b/>
          <w:bCs/>
          <w:color w:val="000000"/>
          <w:sz w:val="28"/>
          <w:szCs w:val="28"/>
          <w:lang w:val="ru-RU" w:eastAsia="ru-RU"/>
        </w:rPr>
        <w:t>Күн сәулесінің энергиясы.</w:t>
      </w:r>
      <w:r w:rsidRPr="00D5739A">
        <w:rPr>
          <w:rFonts w:ascii="Times New Roman" w:eastAsia="Times New Roman" w:hAnsi="Times New Roman" w:cs="Times New Roman"/>
          <w:color w:val="000000"/>
          <w:sz w:val="28"/>
          <w:szCs w:val="28"/>
          <w:lang w:val="ru-RU" w:eastAsia="ru-RU"/>
        </w:rPr>
        <w:t> Күн жердегі барлық энергияның бірден бі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 табиғи көзі, бірақ күн сәулесінің жер бетіне түскен энергияның барлығын организмдер толық пайдалана алмайды. Жасыл өсімдіктерге түсетін күн сәулесі ағынының жартысына жуығы фотосинтез кезінде сіңі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іледі және сіңірген энергияның аз бөлігі (1/100-1/10 дейінгі) биохимиялық энергия түрінде жинақталады. Күн энергиясының кө</w:t>
      </w:r>
      <w:proofErr w:type="gramStart"/>
      <w:r w:rsidRPr="00D5739A">
        <w:rPr>
          <w:rFonts w:ascii="Times New Roman" w:eastAsia="Times New Roman" w:hAnsi="Times New Roman" w:cs="Times New Roman"/>
          <w:color w:val="000000"/>
          <w:sz w:val="28"/>
          <w:szCs w:val="28"/>
          <w:lang w:val="ru-RU" w:eastAsia="ru-RU"/>
        </w:rPr>
        <w:t>п</w:t>
      </w:r>
      <w:proofErr w:type="gramEnd"/>
      <w:r w:rsidRPr="00D5739A">
        <w:rPr>
          <w:rFonts w:ascii="Times New Roman" w:eastAsia="Times New Roman" w:hAnsi="Times New Roman" w:cs="Times New Roman"/>
          <w:color w:val="000000"/>
          <w:sz w:val="28"/>
          <w:szCs w:val="28"/>
          <w:lang w:val="ru-RU" w:eastAsia="ru-RU"/>
        </w:rPr>
        <w:t xml:space="preserve"> бөлігі булануға жұмсалып, жылу түрінде жоғалады. Сонымен, планетадағы тіршілік тұрақты зат айналым мен күн </w:t>
      </w:r>
      <w:proofErr w:type="gramStart"/>
      <w:r w:rsidRPr="00D5739A">
        <w:rPr>
          <w:rFonts w:ascii="Times New Roman" w:eastAsia="Times New Roman" w:hAnsi="Times New Roman" w:cs="Times New Roman"/>
          <w:color w:val="000000"/>
          <w:sz w:val="28"/>
          <w:szCs w:val="28"/>
          <w:lang w:val="ru-RU" w:eastAsia="ru-RU"/>
        </w:rPr>
        <w:t>энергиясыны</w:t>
      </w:r>
      <w:proofErr w:type="gramEnd"/>
      <w:r w:rsidRPr="00D5739A">
        <w:rPr>
          <w:rFonts w:ascii="Times New Roman" w:eastAsia="Times New Roman" w:hAnsi="Times New Roman" w:cs="Times New Roman"/>
          <w:color w:val="000000"/>
          <w:sz w:val="28"/>
          <w:szCs w:val="28"/>
          <w:lang w:val="ru-RU" w:eastAsia="ru-RU"/>
        </w:rPr>
        <w:t>ң ағынына байланысты.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proofErr w:type="gramStart"/>
      <w:r w:rsidRPr="00D5739A">
        <w:rPr>
          <w:rFonts w:ascii="Times New Roman" w:eastAsia="Times New Roman" w:hAnsi="Times New Roman" w:cs="Times New Roman"/>
          <w:color w:val="000000"/>
          <w:sz w:val="28"/>
          <w:szCs w:val="28"/>
          <w:lang w:val="ru-RU" w:eastAsia="ru-RU"/>
        </w:rPr>
        <w:t>Биоценоздағы организмдердің іс әрекеттерінің бұзылуы экожүйедегі зат айналымның күрделі өзгерістеріне әкеледі. Бұл топырақ құнарлығының кемуі, төмендеуі, өсімдік өнімінің төмендеуі, жануарлардың өсуі мен өнімнің төмендеуі және табиғи ортаның біртіндеп бұзылуы сияқты экологиялық апаттардың негізгі себептері.</w:t>
      </w:r>
      <w:proofErr w:type="gramEnd"/>
    </w:p>
    <w:p w:rsidR="00D5739A" w:rsidRPr="00ED6DB4" w:rsidRDefault="00D5739A" w:rsidP="00D5739A">
      <w:pPr>
        <w:spacing w:after="0" w:line="240" w:lineRule="auto"/>
        <w:ind w:firstLine="709"/>
        <w:jc w:val="both"/>
        <w:rPr>
          <w:rFonts w:ascii="Times New Roman" w:eastAsia="Times New Roman" w:hAnsi="Times New Roman" w:cs="Times New Roman"/>
          <w:sz w:val="28"/>
          <w:szCs w:val="28"/>
          <w:lang w:val="ru-RU" w:eastAsia="ru-RU"/>
        </w:rPr>
      </w:pPr>
      <w:r w:rsidRPr="00ED6DB4">
        <w:rPr>
          <w:rFonts w:ascii="Times New Roman" w:eastAsia="Times New Roman" w:hAnsi="Times New Roman" w:cs="Times New Roman"/>
          <w:b/>
          <w:bCs/>
          <w:iCs/>
          <w:color w:val="000000"/>
          <w:sz w:val="28"/>
          <w:szCs w:val="28"/>
          <w:lang w:val="ru-RU" w:eastAsia="ru-RU"/>
        </w:rPr>
        <w:t>Қоректік тізбектер. Қоректік торлар</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lastRenderedPageBreak/>
        <w:t>Биоценозда қоректік торлар - жасыл өсімдіктер жинақтаған энергия мен заттарды бір-бі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іне беретін организмдердің көптеген қысқа қатарларынан тұрады. Әрбір алдыңғы түр келесіге қорек болатын мұндай қатарлар - </w:t>
      </w:r>
      <w:r w:rsidRPr="00D5739A">
        <w:rPr>
          <w:rFonts w:ascii="Times New Roman" w:eastAsia="Times New Roman" w:hAnsi="Times New Roman" w:cs="Times New Roman"/>
          <w:b/>
          <w:bCs/>
          <w:i/>
          <w:iCs/>
          <w:color w:val="000000"/>
          <w:sz w:val="28"/>
          <w:szCs w:val="28"/>
          <w:lang w:val="ru-RU" w:eastAsia="ru-RU"/>
        </w:rPr>
        <w:t>қоректік тізбек</w:t>
      </w:r>
      <w:r w:rsidRPr="00D5739A">
        <w:rPr>
          <w:rFonts w:ascii="Times New Roman" w:eastAsia="Times New Roman" w:hAnsi="Times New Roman" w:cs="Times New Roman"/>
          <w:i/>
          <w:iCs/>
          <w:color w:val="000000"/>
          <w:sz w:val="28"/>
          <w:szCs w:val="28"/>
          <w:lang w:val="ru-RU" w:eastAsia="ru-RU"/>
        </w:rPr>
        <w:t>, ал қ</w:t>
      </w:r>
      <w:r w:rsidRPr="00D5739A">
        <w:rPr>
          <w:rFonts w:ascii="Times New Roman" w:eastAsia="Times New Roman" w:hAnsi="Times New Roman" w:cs="Times New Roman"/>
          <w:color w:val="000000"/>
          <w:sz w:val="28"/>
          <w:szCs w:val="28"/>
          <w:lang w:val="ru-RU" w:eastAsia="ru-RU"/>
        </w:rPr>
        <w:t>оректік тізбектің бөлек звенолары - </w:t>
      </w:r>
      <w:r w:rsidRPr="00D5739A">
        <w:rPr>
          <w:rFonts w:ascii="Times New Roman" w:eastAsia="Times New Roman" w:hAnsi="Times New Roman" w:cs="Times New Roman"/>
          <w:b/>
          <w:bCs/>
          <w:i/>
          <w:iCs/>
          <w:color w:val="000000"/>
          <w:sz w:val="28"/>
          <w:szCs w:val="28"/>
          <w:lang w:val="ru-RU" w:eastAsia="ru-RU"/>
        </w:rPr>
        <w:t>қоректік деңгей </w:t>
      </w:r>
      <w:r w:rsidRPr="00D5739A">
        <w:rPr>
          <w:rFonts w:ascii="Times New Roman" w:eastAsia="Times New Roman" w:hAnsi="Times New Roman" w:cs="Times New Roman"/>
          <w:i/>
          <w:iCs/>
          <w:color w:val="000000"/>
          <w:sz w:val="28"/>
          <w:szCs w:val="28"/>
          <w:lang w:val="ru-RU" w:eastAsia="ru-RU"/>
        </w:rPr>
        <w:t>деп аталады. </w:t>
      </w:r>
      <w:r w:rsidRPr="00D5739A">
        <w:rPr>
          <w:rFonts w:ascii="Times New Roman" w:eastAsia="Times New Roman" w:hAnsi="Times New Roman" w:cs="Times New Roman"/>
          <w:color w:val="000000"/>
          <w:sz w:val="28"/>
          <w:szCs w:val="28"/>
          <w:lang w:val="ru-RU" w:eastAsia="ru-RU"/>
        </w:rPr>
        <w:t>Қоректік тізбек ә</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қашан өсімдіктен немесе олардың қалдықтарынан басталады.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noProof/>
          <w:color w:val="000000"/>
          <w:sz w:val="28"/>
          <w:szCs w:val="28"/>
          <w:lang w:val="ru-RU" w:eastAsia="ru-RU"/>
        </w:rPr>
        <w:drawing>
          <wp:inline distT="0" distB="0" distL="0" distR="0" wp14:anchorId="6C8E3690" wp14:editId="26D023E8">
            <wp:extent cx="2962910" cy="2338070"/>
            <wp:effectExtent l="0" t="0" r="8890" b="5080"/>
            <wp:docPr id="6" name="Рисунок 6"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62910" cy="2338070"/>
                    </a:xfrm>
                    <a:prstGeom prst="rect">
                      <a:avLst/>
                    </a:prstGeom>
                    <a:noFill/>
                    <a:ln>
                      <a:noFill/>
                    </a:ln>
                  </pic:spPr>
                </pic:pic>
              </a:graphicData>
            </a:graphic>
          </wp:inline>
        </w:drawing>
      </w:r>
      <w:r w:rsidRPr="00D5739A">
        <w:rPr>
          <w:rFonts w:ascii="Times New Roman" w:eastAsia="Times New Roman" w:hAnsi="Times New Roman" w:cs="Times New Roman"/>
          <w:color w:val="000000"/>
          <w:sz w:val="28"/>
          <w:szCs w:val="28"/>
          <w:lang w:val="ru-RU" w:eastAsia="ru-RU"/>
        </w:rPr>
        <w:t> </w:t>
      </w:r>
      <w:r w:rsidRPr="00D5739A">
        <w:rPr>
          <w:rFonts w:ascii="Times New Roman" w:eastAsia="Times New Roman" w:hAnsi="Times New Roman" w:cs="Times New Roman"/>
          <w:color w:val="000000"/>
          <w:sz w:val="28"/>
          <w:szCs w:val="28"/>
          <w:lang w:val="ru-RU" w:eastAsia="ru-RU"/>
        </w:rPr>
        <w:br/>
      </w:r>
      <w:r w:rsidRPr="00D5739A">
        <w:rPr>
          <w:rFonts w:ascii="Times New Roman" w:eastAsia="Times New Roman" w:hAnsi="Times New Roman" w:cs="Times New Roman"/>
          <w:color w:val="000000"/>
          <w:sz w:val="28"/>
          <w:szCs w:val="28"/>
          <w:lang w:val="ru-RU" w:eastAsia="ru-RU"/>
        </w:rPr>
        <w:br/>
      </w:r>
      <w:r w:rsidRPr="00D5739A">
        <w:rPr>
          <w:rFonts w:ascii="Times New Roman" w:eastAsia="Times New Roman" w:hAnsi="Times New Roman" w:cs="Times New Roman"/>
          <w:b/>
          <w:bCs/>
          <w:color w:val="000000"/>
          <w:sz w:val="28"/>
          <w:szCs w:val="28"/>
          <w:lang w:val="ru-RU" w:eastAsia="ru-RU"/>
        </w:rPr>
        <w:t>. Өсімдік-шегіртке-бақа-жыла</w:t>
      </w:r>
      <w:proofErr w:type="gramStart"/>
      <w:r w:rsidRPr="00D5739A">
        <w:rPr>
          <w:rFonts w:ascii="Times New Roman" w:eastAsia="Times New Roman" w:hAnsi="Times New Roman" w:cs="Times New Roman"/>
          <w:b/>
          <w:bCs/>
          <w:color w:val="000000"/>
          <w:sz w:val="28"/>
          <w:szCs w:val="28"/>
          <w:lang w:val="ru-RU" w:eastAsia="ru-RU"/>
        </w:rPr>
        <w:t>н-</w:t>
      </w:r>
      <w:proofErr w:type="gramEnd"/>
      <w:r w:rsidRPr="00D5739A">
        <w:rPr>
          <w:rFonts w:ascii="Times New Roman" w:eastAsia="Times New Roman" w:hAnsi="Times New Roman" w:cs="Times New Roman"/>
          <w:b/>
          <w:bCs/>
          <w:color w:val="000000"/>
          <w:sz w:val="28"/>
          <w:szCs w:val="28"/>
          <w:lang w:val="ru-RU" w:eastAsia="ru-RU"/>
        </w:rPr>
        <w:t>қаршығадан құралған қоректік тізбек пирамадасы</w:t>
      </w:r>
      <w:r w:rsidRPr="00D5739A">
        <w:rPr>
          <w:rFonts w:ascii="Times New Roman" w:eastAsia="Times New Roman" w:hAnsi="Times New Roman" w:cs="Times New Roman"/>
          <w:color w:val="000000"/>
          <w:sz w:val="28"/>
          <w:szCs w:val="28"/>
          <w:lang w:val="ru-RU" w:eastAsia="ru-RU"/>
        </w:rPr>
        <w:t> </w:t>
      </w:r>
      <w:r w:rsidRPr="00D5739A">
        <w:rPr>
          <w:rFonts w:ascii="Times New Roman" w:eastAsia="Times New Roman" w:hAnsi="Times New Roman" w:cs="Times New Roman"/>
          <w:color w:val="000000"/>
          <w:sz w:val="28"/>
          <w:szCs w:val="28"/>
          <w:lang w:val="ru-RU" w:eastAsia="ru-RU"/>
        </w:rPr>
        <w:br/>
      </w:r>
      <w:r w:rsidRPr="00D5739A">
        <w:rPr>
          <w:rFonts w:ascii="Times New Roman" w:eastAsia="Times New Roman" w:hAnsi="Times New Roman" w:cs="Times New Roman"/>
          <w:b/>
          <w:bCs/>
          <w:color w:val="000000"/>
          <w:sz w:val="28"/>
          <w:szCs w:val="28"/>
          <w:lang w:val="ru-RU" w:eastAsia="ru-RU"/>
        </w:rPr>
        <w:t>1-ші қоректік деңгей, </w:t>
      </w:r>
      <w:r w:rsidRPr="00D5739A">
        <w:rPr>
          <w:rFonts w:ascii="Times New Roman" w:eastAsia="Times New Roman" w:hAnsi="Times New Roman" w:cs="Times New Roman"/>
          <w:color w:val="000000"/>
          <w:sz w:val="28"/>
          <w:szCs w:val="28"/>
          <w:lang w:val="ru-RU" w:eastAsia="ru-RU"/>
        </w:rPr>
        <w:t>яғни жасыл өсімдіктер –продуценттер, яғни шөпқоректі жануарлар- І-ші реттік консументтерді құрайды. Ал шө</w:t>
      </w:r>
      <w:proofErr w:type="gramStart"/>
      <w:r w:rsidRPr="00D5739A">
        <w:rPr>
          <w:rFonts w:ascii="Times New Roman" w:eastAsia="Times New Roman" w:hAnsi="Times New Roman" w:cs="Times New Roman"/>
          <w:color w:val="000000"/>
          <w:sz w:val="28"/>
          <w:szCs w:val="28"/>
          <w:lang w:val="ru-RU" w:eastAsia="ru-RU"/>
        </w:rPr>
        <w:t>п</w:t>
      </w:r>
      <w:proofErr w:type="gramEnd"/>
      <w:r w:rsidRPr="00D5739A">
        <w:rPr>
          <w:rFonts w:ascii="Times New Roman" w:eastAsia="Times New Roman" w:hAnsi="Times New Roman" w:cs="Times New Roman"/>
          <w:color w:val="000000"/>
          <w:sz w:val="28"/>
          <w:szCs w:val="28"/>
          <w:lang w:val="ru-RU" w:eastAsia="ru-RU"/>
        </w:rPr>
        <w:t>қоректі жануарлармен қоректенетін 1-ші реттік жыртқыш 3-ші қоректік деңгейді, яғни 2-ші </w:t>
      </w:r>
      <w:hyperlink r:id="rId17" w:history="1">
        <w:r w:rsidRPr="00D5739A">
          <w:rPr>
            <w:rFonts w:ascii="Times New Roman" w:eastAsia="Times New Roman" w:hAnsi="Times New Roman" w:cs="Times New Roman"/>
            <w:sz w:val="28"/>
            <w:szCs w:val="28"/>
            <w:lang w:val="ru-RU" w:eastAsia="ru-RU"/>
          </w:rPr>
          <w:t>реттік консументтер деңгейін</w:t>
        </w:r>
      </w:hyperlink>
      <w:r w:rsidRPr="00D5739A">
        <w:rPr>
          <w:rFonts w:ascii="Times New Roman" w:eastAsia="Times New Roman" w:hAnsi="Times New Roman" w:cs="Times New Roman"/>
          <w:sz w:val="28"/>
          <w:szCs w:val="28"/>
          <w:lang w:val="ru-RU" w:eastAsia="ru-RU"/>
        </w:rPr>
        <w:t>;</w:t>
      </w:r>
      <w:r w:rsidRPr="00D5739A">
        <w:rPr>
          <w:rFonts w:ascii="Times New Roman" w:eastAsia="Times New Roman" w:hAnsi="Times New Roman" w:cs="Times New Roman"/>
          <w:color w:val="000000"/>
          <w:sz w:val="28"/>
          <w:szCs w:val="28"/>
          <w:lang w:val="ru-RU" w:eastAsia="ru-RU"/>
        </w:rPr>
        <w:t xml:space="preserve"> сол сияқты 2 реттік жыртқыштар 4-ші қоректік деңгейді, яғни 3-ші реттік консументтер деңгейін түзеді</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Қоректік тізбектегі организмдердің қарым қатынасының мысалы ретінде аралас орманды қ</w:t>
      </w:r>
      <w:proofErr w:type="gramStart"/>
      <w:r w:rsidRPr="00D5739A">
        <w:rPr>
          <w:rFonts w:ascii="Times New Roman" w:eastAsia="Times New Roman" w:hAnsi="Times New Roman" w:cs="Times New Roman"/>
          <w:color w:val="000000"/>
          <w:sz w:val="28"/>
          <w:szCs w:val="28"/>
          <w:lang w:val="ru-RU" w:eastAsia="ru-RU"/>
        </w:rPr>
        <w:t>арастыру</w:t>
      </w:r>
      <w:proofErr w:type="gramEnd"/>
      <w:r w:rsidRPr="00D5739A">
        <w:rPr>
          <w:rFonts w:ascii="Times New Roman" w:eastAsia="Times New Roman" w:hAnsi="Times New Roman" w:cs="Times New Roman"/>
          <w:color w:val="000000"/>
          <w:sz w:val="28"/>
          <w:szCs w:val="28"/>
          <w:lang w:val="ru-RU" w:eastAsia="ru-RU"/>
        </w:rPr>
        <w:t>ға болады.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Орман өсімдіктері жануарлар қорегінің көзі болатын негізгі биомассаны өнді</w:t>
      </w:r>
      <w:proofErr w:type="gramStart"/>
      <w:r w:rsidRPr="00D5739A">
        <w:rPr>
          <w:rFonts w:ascii="Times New Roman" w:eastAsia="Times New Roman" w:hAnsi="Times New Roman" w:cs="Times New Roman"/>
          <w:color w:val="000000"/>
          <w:sz w:val="28"/>
          <w:szCs w:val="28"/>
          <w:lang w:val="ru-RU" w:eastAsia="ru-RU"/>
        </w:rPr>
        <w:t>ред</w:t>
      </w:r>
      <w:proofErr w:type="gramEnd"/>
      <w:r w:rsidRPr="00D5739A">
        <w:rPr>
          <w:rFonts w:ascii="Times New Roman" w:eastAsia="Times New Roman" w:hAnsi="Times New Roman" w:cs="Times New Roman"/>
          <w:color w:val="000000"/>
          <w:sz w:val="28"/>
          <w:szCs w:val="28"/>
          <w:lang w:val="ru-RU" w:eastAsia="ru-RU"/>
        </w:rPr>
        <w:t xml:space="preserve">і (синтездейді). Ағаштардың жас қабықтарымен </w:t>
      </w:r>
      <w:proofErr w:type="gramStart"/>
      <w:r w:rsidRPr="00D5739A">
        <w:rPr>
          <w:rFonts w:ascii="Times New Roman" w:eastAsia="Times New Roman" w:hAnsi="Times New Roman" w:cs="Times New Roman"/>
          <w:color w:val="000000"/>
          <w:sz w:val="28"/>
          <w:szCs w:val="28"/>
          <w:lang w:val="ru-RU" w:eastAsia="ru-RU"/>
        </w:rPr>
        <w:t>мен б</w:t>
      </w:r>
      <w:proofErr w:type="gramEnd"/>
      <w:r w:rsidRPr="00D5739A">
        <w:rPr>
          <w:rFonts w:ascii="Times New Roman" w:eastAsia="Times New Roman" w:hAnsi="Times New Roman" w:cs="Times New Roman"/>
          <w:color w:val="000000"/>
          <w:sz w:val="28"/>
          <w:szCs w:val="28"/>
          <w:lang w:val="ru-RU" w:eastAsia="ru-RU"/>
        </w:rPr>
        <w:t>үршіктерімен қоректенетін бұғы құрамында энергия жинақталған органикалық заттарды алғаш тұтынушылар. Белсенділіктің әртүрлі түрлері энергияның шығындалуына соқтырады, бірақ жануарлар организмінде жұмсалатын энергиямен салыстырғанда оның жинақталған мөлшері анағұрлым артық болады. Өз денесінде осылай энергияны жинақтаған бұғы келесі тұ</w:t>
      </w:r>
      <w:proofErr w:type="gramStart"/>
      <w:r w:rsidRPr="00D5739A">
        <w:rPr>
          <w:rFonts w:ascii="Times New Roman" w:eastAsia="Times New Roman" w:hAnsi="Times New Roman" w:cs="Times New Roman"/>
          <w:color w:val="000000"/>
          <w:sz w:val="28"/>
          <w:szCs w:val="28"/>
          <w:lang w:val="ru-RU" w:eastAsia="ru-RU"/>
        </w:rPr>
        <w:t>тынушы</w:t>
      </w:r>
      <w:proofErr w:type="gramEnd"/>
      <w:r w:rsidRPr="00D5739A">
        <w:rPr>
          <w:rFonts w:ascii="Times New Roman" w:eastAsia="Times New Roman" w:hAnsi="Times New Roman" w:cs="Times New Roman"/>
          <w:color w:val="000000"/>
          <w:sz w:val="28"/>
          <w:szCs w:val="28"/>
          <w:lang w:val="ru-RU" w:eastAsia="ru-RU"/>
        </w:rPr>
        <w:t>ға энергия мен қоректік заттың көзі болып есептелінеді. Бұғыны жеген қасқыр энергия, қорек затқа ие болады. Қасқыр өлген кезде, энергияның кө</w:t>
      </w:r>
      <w:proofErr w:type="gramStart"/>
      <w:r w:rsidRPr="00D5739A">
        <w:rPr>
          <w:rFonts w:ascii="Times New Roman" w:eastAsia="Times New Roman" w:hAnsi="Times New Roman" w:cs="Times New Roman"/>
          <w:color w:val="000000"/>
          <w:sz w:val="28"/>
          <w:szCs w:val="28"/>
          <w:lang w:val="ru-RU" w:eastAsia="ru-RU"/>
        </w:rPr>
        <w:t>п</w:t>
      </w:r>
      <w:proofErr w:type="gramEnd"/>
      <w:r w:rsidRPr="00D5739A">
        <w:rPr>
          <w:rFonts w:ascii="Times New Roman" w:eastAsia="Times New Roman" w:hAnsi="Times New Roman" w:cs="Times New Roman"/>
          <w:color w:val="000000"/>
          <w:sz w:val="28"/>
          <w:szCs w:val="28"/>
          <w:lang w:val="ru-RU" w:eastAsia="ru-RU"/>
        </w:rPr>
        <w:t xml:space="preserve"> мөлшері топыраққа түседі. Топырақтағы бактериялар мен редуцент-саңырауқұлақтар – ыдыратушылар - өсімдіктерге қажетті минералды заттарға айналдыра отырып, өлексені ыдыратады. Жасыл өсімдіктер, бұғы, қасқыр, бактериялар мен саңырауқұлақтар энергия ағыны </w:t>
      </w:r>
      <w:proofErr w:type="gramStart"/>
      <w:r w:rsidRPr="00D5739A">
        <w:rPr>
          <w:rFonts w:ascii="Times New Roman" w:eastAsia="Times New Roman" w:hAnsi="Times New Roman" w:cs="Times New Roman"/>
          <w:color w:val="000000"/>
          <w:sz w:val="28"/>
          <w:szCs w:val="28"/>
          <w:lang w:val="ru-RU" w:eastAsia="ru-RU"/>
        </w:rPr>
        <w:t>жүрет</w:t>
      </w:r>
      <w:proofErr w:type="gramEnd"/>
      <w:r w:rsidRPr="00D5739A">
        <w:rPr>
          <w:rFonts w:ascii="Times New Roman" w:eastAsia="Times New Roman" w:hAnsi="Times New Roman" w:cs="Times New Roman"/>
          <w:color w:val="000000"/>
          <w:sz w:val="28"/>
          <w:szCs w:val="28"/>
          <w:lang w:val="ru-RU" w:eastAsia="ru-RU"/>
        </w:rPr>
        <w:t>ін қоректік тізбекті құрайды.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Қоректік тізбекті екі типке бөлуге болады: </w:t>
      </w:r>
      <w:r w:rsidRPr="00D5739A">
        <w:rPr>
          <w:rFonts w:ascii="Times New Roman" w:eastAsia="Times New Roman" w:hAnsi="Times New Roman" w:cs="Times New Roman"/>
          <w:b/>
          <w:bCs/>
          <w:color w:val="000000"/>
          <w:sz w:val="28"/>
          <w:szCs w:val="28"/>
          <w:lang w:val="ru-RU" w:eastAsia="ru-RU"/>
        </w:rPr>
        <w:t>жайылымдық тізбек</w:t>
      </w:r>
      <w:r w:rsidRPr="00D5739A">
        <w:rPr>
          <w:rFonts w:ascii="Times New Roman" w:eastAsia="Times New Roman" w:hAnsi="Times New Roman" w:cs="Times New Roman"/>
          <w:color w:val="000000"/>
          <w:sz w:val="28"/>
          <w:szCs w:val="28"/>
          <w:lang w:val="ru-RU" w:eastAsia="ru-RU"/>
        </w:rPr>
        <w:t> жасыл өсімдіктен басталып, одан ә</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і жайылымдағы фитофагтарға, сонан соң жыртқыштарға жалғасады, яғни өсімдіктерден шөпқоректі </w:t>
      </w:r>
      <w:r w:rsidRPr="00D5739A">
        <w:rPr>
          <w:rFonts w:ascii="Times New Roman" w:eastAsia="Times New Roman" w:hAnsi="Times New Roman" w:cs="Times New Roman"/>
          <w:color w:val="000000"/>
          <w:sz w:val="28"/>
          <w:szCs w:val="28"/>
          <w:lang w:val="ru-RU" w:eastAsia="ru-RU"/>
        </w:rPr>
        <w:lastRenderedPageBreak/>
        <w:t>жануарлар арқылы энергияның ағыны жүзеге асатын тізбек жайылымдық қоректік тізбек деп аталады.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Ал </w:t>
      </w:r>
      <w:r w:rsidRPr="00D5739A">
        <w:rPr>
          <w:rFonts w:ascii="Times New Roman" w:eastAsia="Times New Roman" w:hAnsi="Times New Roman" w:cs="Times New Roman"/>
          <w:b/>
          <w:bCs/>
          <w:color w:val="000000"/>
          <w:sz w:val="28"/>
          <w:szCs w:val="28"/>
          <w:lang w:val="ru-RU" w:eastAsia="ru-RU"/>
        </w:rPr>
        <w:t>детриттік тізбектер</w:t>
      </w:r>
      <w:r w:rsidRPr="00D5739A">
        <w:rPr>
          <w:rFonts w:ascii="Times New Roman" w:eastAsia="Times New Roman" w:hAnsi="Times New Roman" w:cs="Times New Roman"/>
          <w:color w:val="000000"/>
          <w:sz w:val="28"/>
          <w:szCs w:val="28"/>
          <w:lang w:val="ru-RU" w:eastAsia="ru-RU"/>
        </w:rPr>
        <w:t> өлі органикалық заттардан детритофагтарға, одан жыртқ</w:t>
      </w:r>
      <w:proofErr w:type="gramStart"/>
      <w:r w:rsidRPr="00D5739A">
        <w:rPr>
          <w:rFonts w:ascii="Times New Roman" w:eastAsia="Times New Roman" w:hAnsi="Times New Roman" w:cs="Times New Roman"/>
          <w:color w:val="000000"/>
          <w:sz w:val="28"/>
          <w:szCs w:val="28"/>
          <w:lang w:val="ru-RU" w:eastAsia="ru-RU"/>
        </w:rPr>
        <w:t>ыштар</w:t>
      </w:r>
      <w:proofErr w:type="gramEnd"/>
      <w:r w:rsidRPr="00D5739A">
        <w:rPr>
          <w:rFonts w:ascii="Times New Roman" w:eastAsia="Times New Roman" w:hAnsi="Times New Roman" w:cs="Times New Roman"/>
          <w:color w:val="000000"/>
          <w:sz w:val="28"/>
          <w:szCs w:val="28"/>
          <w:lang w:val="ru-RU" w:eastAsia="ru-RU"/>
        </w:rPr>
        <w:t>ға жалғасады. Мысалы, жайылымдық тізбек: жасыл өсімдік→ шө</w:t>
      </w:r>
      <w:proofErr w:type="gramStart"/>
      <w:r w:rsidRPr="00D5739A">
        <w:rPr>
          <w:rFonts w:ascii="Times New Roman" w:eastAsia="Times New Roman" w:hAnsi="Times New Roman" w:cs="Times New Roman"/>
          <w:color w:val="000000"/>
          <w:sz w:val="28"/>
          <w:szCs w:val="28"/>
          <w:lang w:val="ru-RU" w:eastAsia="ru-RU"/>
        </w:rPr>
        <w:t>п</w:t>
      </w:r>
      <w:proofErr w:type="gramEnd"/>
      <w:r w:rsidRPr="00D5739A">
        <w:rPr>
          <w:rFonts w:ascii="Times New Roman" w:eastAsia="Times New Roman" w:hAnsi="Times New Roman" w:cs="Times New Roman"/>
          <w:color w:val="000000"/>
          <w:sz w:val="28"/>
          <w:szCs w:val="28"/>
          <w:lang w:val="ru-RU" w:eastAsia="ru-RU"/>
        </w:rPr>
        <w:t>қоректі жануар →жыртқыш, ал детриттік тізбек: өлі органикалық зат (детрит)→ микроорганизмдер→ (бактериялар, саңырауқұлақтар) немесе детритофагтар (қос жақтаулы ұлулар, құрттар, бунақденелілердің дернәсілдері)→ детритофагтар жыртқыштарынан (құстар, жер қазғыштар және т.б.) құралады.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Энергия ағыны өлі органикалық заттан басталып және ыдыратушылар жүйесі арқылы өтетін қоректік тізбек тү</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і детриттік қоректік тізбекті құрайды. Өлі ұлпаларды ыдыратын редуценттер жүйесіндегі бактериялар, саңырауқұлақтар мен басқа организмдер өзінің ролі жөнінен шөпқоректі жануарларды еске түсіреді.</w:t>
      </w:r>
    </w:p>
    <w:p w:rsidR="00215E13"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Қоректік тізбектер бі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 бірінен оқшауланбай, қайта керісінше, айқасып жатады. Олар </w:t>
      </w:r>
      <w:r w:rsidRPr="00D5739A">
        <w:rPr>
          <w:rFonts w:ascii="Times New Roman" w:eastAsia="Times New Roman" w:hAnsi="Times New Roman" w:cs="Times New Roman"/>
          <w:b/>
          <w:bCs/>
          <w:color w:val="000000"/>
          <w:sz w:val="28"/>
          <w:szCs w:val="28"/>
          <w:lang w:val="ru-RU" w:eastAsia="ru-RU"/>
        </w:rPr>
        <w:t>қоректік торлар</w:t>
      </w:r>
      <w:r w:rsidRPr="00D5739A">
        <w:rPr>
          <w:rFonts w:ascii="Times New Roman" w:eastAsia="Times New Roman" w:hAnsi="Times New Roman" w:cs="Times New Roman"/>
          <w:color w:val="000000"/>
          <w:sz w:val="28"/>
          <w:szCs w:val="28"/>
          <w:lang w:val="ru-RU" w:eastAsia="ru-RU"/>
        </w:rPr>
        <w:t> </w:t>
      </w:r>
      <w:proofErr w:type="gramStart"/>
      <w:r w:rsidRPr="00D5739A">
        <w:rPr>
          <w:rFonts w:ascii="Times New Roman" w:eastAsia="Times New Roman" w:hAnsi="Times New Roman" w:cs="Times New Roman"/>
          <w:color w:val="000000"/>
          <w:sz w:val="28"/>
          <w:szCs w:val="28"/>
          <w:lang w:val="ru-RU" w:eastAsia="ru-RU"/>
        </w:rPr>
        <w:t>деп</w:t>
      </w:r>
      <w:proofErr w:type="gramEnd"/>
      <w:r w:rsidRPr="00D5739A">
        <w:rPr>
          <w:rFonts w:ascii="Times New Roman" w:eastAsia="Times New Roman" w:hAnsi="Times New Roman" w:cs="Times New Roman"/>
          <w:color w:val="000000"/>
          <w:sz w:val="28"/>
          <w:szCs w:val="28"/>
          <w:lang w:val="ru-RU" w:eastAsia="ru-RU"/>
        </w:rPr>
        <w:t xml:space="preserve"> аталатын құрылымдар түзеді. Қоректік торлардың құрылу принципі мынадай: әрбір продуценттің бір емес, бірнеше консументтері болады. Өз кезегінде олардың арасындағы полифагтар, яғни консументтердің қоректің бір емес, бірнеше көзін пайдаланады. </w:t>
      </w:r>
    </w:p>
    <w:p w:rsidR="00D5739A" w:rsidRPr="00D5739A" w:rsidRDefault="00215E13"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b/>
          <w:bCs/>
          <w:color w:val="000000"/>
          <w:sz w:val="28"/>
          <w:szCs w:val="28"/>
          <w:lang w:val="ru-RU" w:eastAsia="ru-RU"/>
        </w:rPr>
        <w:t xml:space="preserve"> </w:t>
      </w:r>
      <w:r w:rsidR="00D5739A" w:rsidRPr="00D5739A">
        <w:rPr>
          <w:rFonts w:ascii="Times New Roman" w:eastAsia="Times New Roman" w:hAnsi="Times New Roman" w:cs="Times New Roman"/>
          <w:b/>
          <w:bCs/>
          <w:color w:val="000000"/>
          <w:sz w:val="28"/>
          <w:szCs w:val="28"/>
          <w:lang w:val="ru-RU" w:eastAsia="ru-RU"/>
        </w:rPr>
        <w:t>Экожүйе өнімділігі</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Бірлестіктің маңызды қасиет</w:t>
      </w:r>
      <w:proofErr w:type="gramStart"/>
      <w:r w:rsidRPr="00D5739A">
        <w:rPr>
          <w:rFonts w:ascii="Times New Roman" w:eastAsia="Times New Roman" w:hAnsi="Times New Roman" w:cs="Times New Roman"/>
          <w:color w:val="000000"/>
          <w:sz w:val="28"/>
          <w:szCs w:val="28"/>
          <w:lang w:val="ru-RU" w:eastAsia="ru-RU"/>
        </w:rPr>
        <w:t>і-</w:t>
      </w:r>
      <w:proofErr w:type="gramEnd"/>
      <w:r w:rsidRPr="00D5739A">
        <w:rPr>
          <w:rFonts w:ascii="Times New Roman" w:eastAsia="Times New Roman" w:hAnsi="Times New Roman" w:cs="Times New Roman"/>
          <w:color w:val="000000"/>
          <w:sz w:val="28"/>
          <w:szCs w:val="28"/>
          <w:lang w:val="ru-RU" w:eastAsia="ru-RU"/>
        </w:rPr>
        <w:t>олардың жаңа биомассаны құрауға қабілеттілігі. Бұл қасиет жүйенің өнімділігі түсінігінің негізінде жатыр.</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Экожүйелерде органикалық заттардың құралу жылдамдығ</w:t>
      </w:r>
      <w:proofErr w:type="gramStart"/>
      <w:r w:rsidRPr="00D5739A">
        <w:rPr>
          <w:rFonts w:ascii="Times New Roman" w:eastAsia="Times New Roman" w:hAnsi="Times New Roman" w:cs="Times New Roman"/>
          <w:color w:val="000000"/>
          <w:sz w:val="28"/>
          <w:szCs w:val="28"/>
          <w:lang w:val="ru-RU" w:eastAsia="ru-RU"/>
        </w:rPr>
        <w:t>ы-</w:t>
      </w:r>
      <w:proofErr w:type="gramEnd"/>
      <w:r w:rsidRPr="00D5739A">
        <w:rPr>
          <w:rFonts w:ascii="Times New Roman" w:eastAsia="Times New Roman" w:hAnsi="Times New Roman" w:cs="Times New Roman"/>
          <w:color w:val="000000"/>
          <w:sz w:val="28"/>
          <w:szCs w:val="28"/>
          <w:lang w:val="ru-RU" w:eastAsia="ru-RU"/>
        </w:rPr>
        <w:t xml:space="preserve"> биологиялық өнімділік, ал тірі организмдердің дене массасы- биомасса деп аталады. Сонымен, биологиялық өнімділік олардың биомассасын құру жылдамдығы. Өнім </w:t>
      </w:r>
      <w:proofErr w:type="gramStart"/>
      <w:r w:rsidRPr="00D5739A">
        <w:rPr>
          <w:rFonts w:ascii="Times New Roman" w:eastAsia="Times New Roman" w:hAnsi="Times New Roman" w:cs="Times New Roman"/>
          <w:color w:val="000000"/>
          <w:sz w:val="28"/>
          <w:szCs w:val="28"/>
          <w:lang w:val="ru-RU" w:eastAsia="ru-RU"/>
        </w:rPr>
        <w:t>м</w:t>
      </w:r>
      <w:proofErr w:type="gramEnd"/>
      <w:r w:rsidRPr="00D5739A">
        <w:rPr>
          <w:rFonts w:ascii="Times New Roman" w:eastAsia="Times New Roman" w:hAnsi="Times New Roman" w:cs="Times New Roman"/>
          <w:color w:val="000000"/>
          <w:sz w:val="28"/>
          <w:szCs w:val="28"/>
          <w:lang w:val="ru-RU" w:eastAsia="ru-RU"/>
        </w:rPr>
        <w:t>өлшері көбіне энергетикалық эквиваленттермен (мысалы, бір тәулікте 1 м</w:t>
      </w:r>
      <w:r w:rsidRPr="00D5739A">
        <w:rPr>
          <w:rFonts w:ascii="Times New Roman" w:eastAsia="Times New Roman" w:hAnsi="Times New Roman" w:cs="Times New Roman"/>
          <w:color w:val="000000"/>
          <w:sz w:val="28"/>
          <w:szCs w:val="28"/>
          <w:vertAlign w:val="superscript"/>
          <w:lang w:val="ru-RU" w:eastAsia="ru-RU"/>
        </w:rPr>
        <w:t>2 </w:t>
      </w:r>
      <w:r w:rsidRPr="00D5739A">
        <w:rPr>
          <w:rFonts w:ascii="Times New Roman" w:eastAsia="Times New Roman" w:hAnsi="Times New Roman" w:cs="Times New Roman"/>
          <w:color w:val="000000"/>
          <w:sz w:val="28"/>
          <w:szCs w:val="28"/>
          <w:lang w:val="ru-RU" w:eastAsia="ru-RU"/>
        </w:rPr>
        <w:t>–ге келетін калория немесе джоуль) немесе құрғақ органикалық заттың массасының мөлшерімен (мысалы, 1 жылдағы 1 гектардағы килограмм) сипатталады.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Экожүйенің биотикалық құрамына энергия продуценттер арқылы келеді.</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Бастапқы немесе алғашқы өнімділік (БӨ). Ол продуценттердің биомассасын түзу жылдамдығы. Күн энергиясының 100 %-тінің 1-5 %-і ғана хлорофилмен сіңі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іліп, органикалық молекуланың синтезі үшін жұмсалады (сәуленің қалған 95-99%-і шағылысып жылуға айналуына байланысты сіңіріледі және судың булануына жұмсалады).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Химиялық байланыстардың энергиясы тү</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інде өсімдіктердің энергия жинақтайтын жылдамдығы жалпы бастапқы өнімділік деп аталады (ЖБӨ). Бұл энергияның шамамен 20%-і өсімдіктердің тыныс алуына және тіршілігінің </w:t>
      </w:r>
      <w:proofErr w:type="gramStart"/>
      <w:r w:rsidRPr="00D5739A">
        <w:rPr>
          <w:rFonts w:ascii="Times New Roman" w:eastAsia="Times New Roman" w:hAnsi="Times New Roman" w:cs="Times New Roman"/>
          <w:color w:val="000000"/>
          <w:sz w:val="28"/>
          <w:szCs w:val="28"/>
          <w:lang w:val="ru-RU" w:eastAsia="ru-RU"/>
        </w:rPr>
        <w:t>бас</w:t>
      </w:r>
      <w:proofErr w:type="gramEnd"/>
      <w:r w:rsidRPr="00D5739A">
        <w:rPr>
          <w:rFonts w:ascii="Times New Roman" w:eastAsia="Times New Roman" w:hAnsi="Times New Roman" w:cs="Times New Roman"/>
          <w:color w:val="000000"/>
          <w:sz w:val="28"/>
          <w:szCs w:val="28"/>
          <w:lang w:val="ru-RU" w:eastAsia="ru-RU"/>
        </w:rPr>
        <w:t xml:space="preserve">қа да процестеріне жұмсалады. Оларды </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 процестеріне жұмсалатын бөлігін есептеп алып тастағаннан кейінгі, органикалық заттардың жинақталу жылдамдығы таза бастапқы өнімділік деп аталады (ТБӨ).</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 xml:space="preserve">ТБӨ = ЖБӨ - </w:t>
      </w:r>
      <w:proofErr w:type="gramStart"/>
      <w:r w:rsidRPr="00D5739A">
        <w:rPr>
          <w:rFonts w:ascii="Times New Roman" w:eastAsia="Times New Roman" w:hAnsi="Times New Roman" w:cs="Times New Roman"/>
          <w:color w:val="000000"/>
          <w:sz w:val="28"/>
          <w:szCs w:val="28"/>
          <w:lang w:val="ru-RU" w:eastAsia="ru-RU"/>
        </w:rPr>
        <w:t>Р</w:t>
      </w:r>
      <w:proofErr w:type="gramEnd"/>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D5739A">
        <w:rPr>
          <w:rFonts w:ascii="Times New Roman" w:eastAsia="Times New Roman" w:hAnsi="Times New Roman" w:cs="Times New Roman"/>
          <w:color w:val="000000"/>
          <w:sz w:val="28"/>
          <w:szCs w:val="28"/>
          <w:lang w:val="ru-RU" w:eastAsia="ru-RU"/>
        </w:rPr>
        <w:lastRenderedPageBreak/>
        <w:t>Бі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 организмнің қоректенуі үшін қорек (зат пен энерия) бір қоректік деңгейден екіншісіне көшеді. Қоректің қорытылмаған бөлігі жануарлардың экскременттерімен сыртқа шығарылады (олардың құрамында энергияның белгілі бір мөлшері болады). Жануарлар да, өсімдіктер сияқты, өзінің тыныс алуында және басқа да тіршілік процестерінде энергияның бі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 бөлігін жоғалтады. </w:t>
      </w:r>
      <w:hyperlink r:id="rId18" w:history="1">
        <w:r w:rsidRPr="00ED6DB4">
          <w:rPr>
            <w:rFonts w:ascii="Times New Roman" w:eastAsia="Times New Roman" w:hAnsi="Times New Roman" w:cs="Times New Roman"/>
            <w:sz w:val="28"/>
            <w:szCs w:val="28"/>
            <w:lang w:eastAsia="ru-RU"/>
          </w:rPr>
          <w:t>Тыныс алу</w:t>
        </w:r>
      </w:hyperlink>
      <w:r w:rsidRPr="00ED6DB4">
        <w:rPr>
          <w:rFonts w:ascii="Times New Roman" w:eastAsia="Times New Roman" w:hAnsi="Times New Roman" w:cs="Times New Roman"/>
          <w:color w:val="000000"/>
          <w:sz w:val="28"/>
          <w:szCs w:val="28"/>
          <w:lang w:eastAsia="ru-RU"/>
        </w:rPr>
        <w:t>, ас қорыту және экскрециямен байланысты жоғалғаннан кейінгі энергия өсуге, іс әрекетін қолдауға және көбеюге пайдаланылады.</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Гетеротрофты организмдерде органикалық заттардың жиналу жылдамдығы екінші реттік өнімділік (ЕӨ) деп аталады. Екінші реттік өнімділік барлық қоректік деңгейде кездеседі. Өсімдіктер өнімділігі </w:t>
      </w:r>
      <w:r w:rsidRPr="00ED6DB4">
        <w:rPr>
          <w:rFonts w:ascii="Times New Roman" w:eastAsia="Times New Roman" w:hAnsi="Times New Roman" w:cs="Times New Roman"/>
          <w:iCs/>
          <w:color w:val="000000"/>
          <w:sz w:val="28"/>
          <w:szCs w:val="28"/>
          <w:lang w:eastAsia="ru-RU"/>
        </w:rPr>
        <w:t>алғашқы</w:t>
      </w:r>
      <w:r w:rsidRPr="00ED6DB4">
        <w:rPr>
          <w:rFonts w:ascii="Times New Roman" w:eastAsia="Times New Roman" w:hAnsi="Times New Roman" w:cs="Times New Roman"/>
          <w:color w:val="000000"/>
          <w:sz w:val="28"/>
          <w:szCs w:val="28"/>
          <w:lang w:eastAsia="ru-RU"/>
        </w:rPr>
        <w:t>, ал жануарлардың немесе басқа консументтер өнімділігі </w:t>
      </w:r>
      <w:r w:rsidRPr="00ED6DB4">
        <w:rPr>
          <w:rFonts w:ascii="Times New Roman" w:eastAsia="Times New Roman" w:hAnsi="Times New Roman" w:cs="Times New Roman"/>
          <w:iCs/>
          <w:color w:val="000000"/>
          <w:sz w:val="28"/>
          <w:szCs w:val="28"/>
          <w:lang w:eastAsia="ru-RU"/>
        </w:rPr>
        <w:t>екінші реттік өнімділік</w:t>
      </w:r>
      <w:r w:rsidRPr="00ED6DB4">
        <w:rPr>
          <w:rFonts w:ascii="Times New Roman" w:eastAsia="Times New Roman" w:hAnsi="Times New Roman" w:cs="Times New Roman"/>
          <w:color w:val="000000"/>
          <w:sz w:val="28"/>
          <w:szCs w:val="28"/>
          <w:lang w:eastAsia="ru-RU"/>
        </w:rPr>
        <w:t> деп аталады. Екінші реттік өнімділік біріншіден көп болуы мүмкін.</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Консументтердің энергетикалық тепе теңдігі былай жинақталады: пайдаланылған қорек = өсу + тыныс алу + экскремент немесе Р=П+ R +H, мұнда</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Р- консумент рационы, яғни белгілі бір уақыт аралығындағы олардың жеген тағамдарының саны.</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П- организмнің өсуіне жұмсалған энергия</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R-тыныс алуға және басқа да процестерге жұмсалған энергия.</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Н -экскремент түрінде бөліп шығарылған қоректің энергиясы.</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Қорыта айтқанда, нақты бір қоректік тізбектерде өсімдіктер қорегінде жинақталған энергияның мөлшерін және берілуін есептеуге болады. Өсімдік фотосинтез кезінде шамамен 1% күн энергиясын байланыстырады. Осы өсімдікпен қоректенген жануарлар, онда жинақталған энергияны толығымен пайдалана алмайды. Қоректің бір бөлігі қорытылмайды және экскременттер түрінде бөлінеді. Әдетте өсімдіктер жемінің 20-60%-ке дейінгі мөлшері </w:t>
      </w:r>
      <w:r w:rsidRPr="00ED6DB4">
        <w:rPr>
          <w:rFonts w:ascii="Times New Roman" w:eastAsia="Times New Roman" w:hAnsi="Times New Roman" w:cs="Times New Roman"/>
          <w:b/>
          <w:bCs/>
          <w:color w:val="000000"/>
          <w:sz w:val="28"/>
          <w:szCs w:val="28"/>
          <w:lang w:eastAsia="ru-RU"/>
        </w:rPr>
        <w:t>меңгеріледі</w:t>
      </w:r>
      <w:r w:rsidRPr="00ED6DB4">
        <w:rPr>
          <w:rFonts w:ascii="Times New Roman" w:eastAsia="Times New Roman" w:hAnsi="Times New Roman" w:cs="Times New Roman"/>
          <w:color w:val="000000"/>
          <w:sz w:val="28"/>
          <w:szCs w:val="28"/>
          <w:lang w:eastAsia="ru-RU"/>
        </w:rPr>
        <w:t>. Меңгерілген энергия жануарлардың өсу, көбею т.б. тіршіліктеріне жұмсалады. Мүшелер мен клеткалардың жұмысы кезінде жылу бөлінеді, өйткені қоректің энергиясының біразы қоршаған ортаға таралады. Қорытылған қоректің тек шамалысы ғана жаңа ұлпаның түілуіне, майдың қорға жинақталуына жұмсалады. Жас организмдерге бұл үлес ересектерімен салыстырғанда бірнеше есе көп. Сондықтан алғашқы кезеңнен бастап қоректік тізбектен энергияның көп жоғалуы байқалады.</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Заттар мен энергия тасымалдануының әрбір кезеңінде шамамен 90 %- і жоғалады және олардың 1/10 бөлігі ғана келесі тұтынушыға көшеді. Организмдердің қоректік тізбегіндегі энергияның берілу заңы «10 % ереже» деп аталады. Бұл заңды 1942 жылы Р.Линдеман ашқандықтан, кейде оны «Линдеман заңы» деп те атайды.</w:t>
      </w:r>
    </w:p>
    <w:p w:rsidR="00215E13"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Егер өсімдіктердің органикалық алғашқы өнімділігі 1000 </w:t>
      </w:r>
      <w:hyperlink r:id="rId19" w:history="1">
        <w:r w:rsidRPr="00ED6DB4">
          <w:rPr>
            <w:rFonts w:ascii="Times New Roman" w:eastAsia="Times New Roman" w:hAnsi="Times New Roman" w:cs="Times New Roman"/>
            <w:sz w:val="28"/>
            <w:szCs w:val="28"/>
            <w:lang w:eastAsia="ru-RU"/>
          </w:rPr>
          <w:t>Дж болса</w:t>
        </w:r>
      </w:hyperlink>
      <w:r w:rsidRPr="00ED6DB4">
        <w:rPr>
          <w:rFonts w:ascii="Times New Roman" w:eastAsia="Times New Roman" w:hAnsi="Times New Roman" w:cs="Times New Roman"/>
          <w:color w:val="000000"/>
          <w:sz w:val="28"/>
          <w:szCs w:val="28"/>
          <w:lang w:eastAsia="ru-RU"/>
        </w:rPr>
        <w:t xml:space="preserve">, онымен қоректенетін шөп қоректі жануарлардың денесінде бұл мөлшерден 100 Дж қалады. Ал осы шөп қоректі жануарлармен қоректенген жыртқыш денесіне барлығы 10 Дж өтеді, кейін бұл жыртқышпен басқасы қоректенсе, оның үлесіне тек ғана 1 Дж тиеді. Сонымен жасыл өсімдіктен жинақталған </w:t>
      </w:r>
      <w:r w:rsidRPr="00ED6DB4">
        <w:rPr>
          <w:rFonts w:ascii="Times New Roman" w:eastAsia="Times New Roman" w:hAnsi="Times New Roman" w:cs="Times New Roman"/>
          <w:color w:val="000000"/>
          <w:sz w:val="28"/>
          <w:szCs w:val="28"/>
          <w:lang w:eastAsia="ru-RU"/>
        </w:rPr>
        <w:lastRenderedPageBreak/>
        <w:t>энергия қоры қоректік тізбектерде тез таусылады. Сондықтан қоректік тізбек әдетте, барлығы 4-5 звенодан аспайды. </w:t>
      </w:r>
    </w:p>
    <w:p w:rsidR="00D5739A" w:rsidRPr="00ED6DB4" w:rsidRDefault="00215E13"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b/>
          <w:bCs/>
          <w:color w:val="000000"/>
          <w:sz w:val="28"/>
          <w:szCs w:val="28"/>
          <w:lang w:eastAsia="ru-RU"/>
        </w:rPr>
        <w:t xml:space="preserve"> </w:t>
      </w:r>
      <w:r w:rsidR="00D5739A" w:rsidRPr="00ED6DB4">
        <w:rPr>
          <w:rFonts w:ascii="Times New Roman" w:eastAsia="Times New Roman" w:hAnsi="Times New Roman" w:cs="Times New Roman"/>
          <w:b/>
          <w:bCs/>
          <w:color w:val="000000"/>
          <w:sz w:val="28"/>
          <w:szCs w:val="28"/>
          <w:lang w:eastAsia="ru-RU"/>
        </w:rPr>
        <w:t>Бастапқы өнімілік және биомассаның әлемдік таралуы</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Тірі заттың жалпы биомассасы әртүрлі есептеулер бойынша, 1800- 2500 млрд тоннаны құрайды. 90 %–тен астамы жерүсті өсімдіктер биомассасына, қалғаны су өсімдіктері мен гетеротрофты организмдердің биомассасын құрайды. Сондықтан жердің тірі затында негізгі орынды құрлық өсімдіктері алады. Автотрофты организмдердің географиялық таралуы жылу мен ылғалдылыққа байланысты біркелкі емес. 650 т/га жететін фитомассасының негізгі қоры (53%) тропикалық аймақтарға келеді. Полярлы және шөлді жерлерде фитомасса қоры 12% құрайды, әдетте оның өнімділігі 12 г/га аспайды.</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Құрлықтың гетеротрофты организмдерінің биомассасын негізінен жануарлар биомассасын (зоомасса) құрайды. Олар өсімдіктер биомассасынан бірнеше есе аз. Әртүрлі биогеоценозда барлық биомассаның 0,05-5% дейін зоомасса құрайды. Бұл жағдайда топырақ микроорганизмдері мен омыртқасыздардың биомассасы жоғары, ал жалпы зоомассада жерүсті омыртқалылардың үлесі 0,2-4%.</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Толығымен биосферада өтетін процестерді реттеуде биомассасы аз болса да, құрлық жануарлары маңызды роль атқарады. Мысалы, шегіртке тобыры немесе киік үйірі үлкен аудандағы өсімдіктер әлемін жояды. Топырақтың құнарлығын жоғарылататын жауын құртының топырақ түзуде маңызы зор.</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Құрлық биомассасына қарағанда, әлемдік мұхиттың биомассасы анағұрлым аз. Бұл жерде өсімдіктер мен жануарлар биомассасы қорының қатынасы басқаша. Фитомасса (балдыр және фитопланктон) барлығы небәрі 0,2-0,3 млрд т құрайды, ал бұл уақытта зоомасса 5-6 млрд т-ға жетеді.</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Мұхит фитомассасының мөлшері қоректік немесе биогенді заттар мөлшерімен шектеледі.</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Биологиялық өнімділік биомассамен қатар, тірі заттардың маңызды сипаттамасы болып саналады. Жерүсті өсімдіктерінің жалпы жылдық өнімділігі шамамен 180-200 млрд т-ға бағаланады. Оның негізгі бөлігі тропикалық белдеуге келеді. Мұхиттың биомассасының жылдық өнімділігі 50-100 млрд т-ны құрайды. Сонымен мұхит Жер шарының 2/3 бөлігін алса да, ол барлық биосфера өнімділігінің 1/3-ін ғана береді.</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Кез келген биоценозда қоректік тізбектің реттілігі </w:t>
      </w:r>
      <w:hyperlink r:id="rId20" w:history="1">
        <w:r w:rsidRPr="00ED6DB4">
          <w:rPr>
            <w:rFonts w:ascii="Times New Roman" w:eastAsia="Times New Roman" w:hAnsi="Times New Roman" w:cs="Times New Roman"/>
            <w:sz w:val="28"/>
            <w:szCs w:val="28"/>
            <w:lang w:eastAsia="ru-RU"/>
          </w:rPr>
          <w:t>мен өнімділігін бағаласақ</w:t>
        </w:r>
      </w:hyperlink>
      <w:r w:rsidRPr="00ED6DB4">
        <w:rPr>
          <w:rFonts w:ascii="Times New Roman" w:eastAsia="Times New Roman" w:hAnsi="Times New Roman" w:cs="Times New Roman"/>
          <w:sz w:val="28"/>
          <w:szCs w:val="28"/>
          <w:lang w:eastAsia="ru-RU"/>
        </w:rPr>
        <w:t xml:space="preserve">, </w:t>
      </w:r>
      <w:r w:rsidRPr="00ED6DB4">
        <w:rPr>
          <w:rFonts w:ascii="Times New Roman" w:eastAsia="Times New Roman" w:hAnsi="Times New Roman" w:cs="Times New Roman"/>
          <w:color w:val="000000"/>
          <w:sz w:val="28"/>
          <w:szCs w:val="28"/>
          <w:lang w:eastAsia="ru-RU"/>
        </w:rPr>
        <w:t>біз алдыңғылармен салыстырғанда, әрқайсысы 10 есе кем болатын кемитін сандардан тұратын қатар шығады. Бұл қатарды үшкір төбесі бар кең негізді пирамида түрінде графикпен көрсетуге болады.</w:t>
      </w:r>
    </w:p>
    <w:p w:rsidR="00D5739A" w:rsidRPr="00ED6DB4" w:rsidRDefault="00D5739A" w:rsidP="00D5739A">
      <w:pPr>
        <w:spacing w:after="0" w:line="240" w:lineRule="auto"/>
        <w:ind w:firstLine="709"/>
        <w:jc w:val="both"/>
        <w:rPr>
          <w:rFonts w:ascii="Times New Roman" w:eastAsia="Times New Roman" w:hAnsi="Times New Roman" w:cs="Times New Roman"/>
          <w:sz w:val="28"/>
          <w:szCs w:val="28"/>
          <w:lang w:eastAsia="ru-RU"/>
        </w:rPr>
      </w:pPr>
      <w:r w:rsidRPr="00ED6DB4">
        <w:rPr>
          <w:rFonts w:ascii="Times New Roman" w:eastAsia="Times New Roman" w:hAnsi="Times New Roman" w:cs="Times New Roman"/>
          <w:b/>
          <w:bCs/>
          <w:color w:val="000000"/>
          <w:sz w:val="28"/>
          <w:szCs w:val="28"/>
          <w:lang w:eastAsia="ru-RU"/>
        </w:rPr>
        <w:t>Биологиялық өнімділік заңдарының маңызы</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 xml:space="preserve">Өнімділік экожүйелердің құнарлылығын сипаттайды. Сондықтан оны зерттеу- экологиялық зерттеулердің өте маңызды бағыты. 10 жыл көлемінде (1964 жылдың 1974 жылдар бойы) дүние жүзінде келісілген түрде экожүйенің өнімділігі және оған әсер ететін факторлар жөніндегі </w:t>
      </w:r>
      <w:r w:rsidRPr="00ED6DB4">
        <w:rPr>
          <w:rFonts w:ascii="Times New Roman" w:eastAsia="Times New Roman" w:hAnsi="Times New Roman" w:cs="Times New Roman"/>
          <w:color w:val="000000"/>
          <w:sz w:val="28"/>
          <w:szCs w:val="28"/>
          <w:lang w:eastAsia="ru-RU"/>
        </w:rPr>
        <w:lastRenderedPageBreak/>
        <w:t>мәліметтерді жинау жүргізілді. Бұл зерттеу Халықаралық биологиялық бағдарлама жүйесінде өткізілді.</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Құрлықтың, тұщы және тұзды сулардың өнімділіктері жөніндегі мәліметтер халықтардың өте тез өсуіне және табиғи биологиялық қорларды тиімді басқару жүйелерін жасау проблемаларын тез шешу қажеттілігінен туған.</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Экожүйедегі табиғи зоналармен салыстырғанда ауылшаруашылық егістіктерінің өнімділігі көп төмен. Егістік жерлер жыл сайын бос қалады және ол жерлерде барлық қорларды толығымен пайдалана алмайтын қандай да бір түр өсіп шығады. Қарқынды жер өңдеудің нәтижесінде егістік максимальды жағдайларға жақындауы мүмкін.</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Қоректік тізбектегі энергияның жоғалуы және биологиялық өнімділік зандарын білудің үлкен практикалық маңызы бар. Осылардың негізінде- үлкен мөлшерде бастапқы және екінші реттік өнімділік алуға болатын және антропогендік және табиғи жүйенің қайта өндеуге қабілеттілігін жоғарлататын саналы және үздік шаруашылық іс -әрекетін құрастыруға болады.</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Адамдар үшін энергетикалық тиімділік өсімдік тәрізді қоректену, ал қымбаттылығы - жыртқыш түрлердің тағамды пайдалануы. Сонымен өсуге жұмсалатын энергия жағынан 1 кг сиыр етіне қарағанда 1 кг алабұға немесе шортан табиғатта 7 есе қымбат. Сондықтан жануар қоректі жануарларды адамдар, сирек жағдайда, мысалы, аң шаруашылығында жүргізіледі. Шошқа және тауықтар сияқты, кейбір түрлерді біздің ата-тектеріміздің кең түрде үй жануарларына айналдыруы кездейсоқ емес. Олар өсуге пайдаланылатын энергияның жоғары коэффициентімен сипатталады.</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Адамдар үшін бір ғана өсімдік қоректері жеткіліксіз, өйткені өсімдіктердің көпшілігі адамдарды жануар белогының құрамына кіретін кейбір алмастырылмайтын амин қышқылдарымен қамтамасыз ете алмайды.</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Екінші реттік өнімділікті жануарларды өсіру арқылы өндіру, </w:t>
      </w:r>
      <w:hyperlink r:id="rId21" w:history="1">
        <w:r w:rsidRPr="00ED6DB4">
          <w:rPr>
            <w:rFonts w:ascii="Times New Roman" w:eastAsia="Times New Roman" w:hAnsi="Times New Roman" w:cs="Times New Roman"/>
            <w:sz w:val="28"/>
            <w:szCs w:val="28"/>
            <w:lang w:eastAsia="ru-RU"/>
          </w:rPr>
          <w:t>сонымен қатар</w:t>
        </w:r>
      </w:hyperlink>
      <w:r w:rsidRPr="00ED6DB4">
        <w:rPr>
          <w:rFonts w:ascii="Times New Roman" w:eastAsia="Times New Roman" w:hAnsi="Times New Roman" w:cs="Times New Roman"/>
          <w:color w:val="000000"/>
          <w:sz w:val="28"/>
          <w:szCs w:val="28"/>
          <w:lang w:eastAsia="ru-RU"/>
        </w:rPr>
        <w:t>, жабайы түрлердің өнімдері- қоғам жетістіктерінің өте маңызды жағдайлары. Қазіргі адамзат үшін ең маңызды мәселелердің бірі- әлемнің көптеген аудандарындағы адамдардың тағамдық рационына «белоктық ашығу» деп аталатын жануарлардың қорегінің жетіспеушілігі.</w:t>
      </w:r>
    </w:p>
    <w:p w:rsidR="00D5739A" w:rsidRPr="00ED6DB4" w:rsidRDefault="00215E13" w:rsidP="00215E13">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iCs/>
          <w:color w:val="000000"/>
          <w:sz w:val="28"/>
          <w:szCs w:val="28"/>
          <w:lang w:eastAsia="ru-RU"/>
        </w:rPr>
        <w:t xml:space="preserve">4. </w:t>
      </w:r>
      <w:r w:rsidR="00D5739A" w:rsidRPr="00ED6DB4">
        <w:rPr>
          <w:rFonts w:ascii="Times New Roman" w:eastAsia="Times New Roman" w:hAnsi="Times New Roman" w:cs="Times New Roman"/>
          <w:b/>
          <w:bCs/>
          <w:iCs/>
          <w:color w:val="000000"/>
          <w:sz w:val="28"/>
          <w:szCs w:val="28"/>
          <w:lang w:eastAsia="ru-RU"/>
        </w:rPr>
        <w:t>Экожүйенің қоректік құрылымы</w:t>
      </w: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color w:val="000000"/>
          <w:sz w:val="28"/>
          <w:szCs w:val="28"/>
          <w:lang w:eastAsia="ru-RU"/>
        </w:rPr>
        <w:t>Қоректік тізбектегі қарым-қатынастың нәтижесінде энергияның тасымалдануы арқылы әрбір бірлестіктің белгілі қоректік құрылымы болады. Қоректік құрылымды аудан бірлестігінде жиналған энергия мөлшерін анықтап, экологиялық пирамида түрінде көрсетуге болады.</w:t>
      </w:r>
    </w:p>
    <w:p w:rsidR="00D5739A" w:rsidRPr="00ED6DB4" w:rsidRDefault="00D5739A" w:rsidP="00D5739A">
      <w:pPr>
        <w:spacing w:after="0" w:line="240" w:lineRule="auto"/>
        <w:ind w:firstLine="709"/>
        <w:jc w:val="both"/>
        <w:rPr>
          <w:rFonts w:ascii="Times New Roman" w:eastAsia="Times New Roman" w:hAnsi="Times New Roman" w:cs="Times New Roman"/>
          <w:b/>
          <w:bCs/>
          <w:color w:val="000000"/>
          <w:sz w:val="28"/>
          <w:szCs w:val="28"/>
          <w:lang w:eastAsia="ru-RU"/>
        </w:rPr>
      </w:pPr>
      <w:r w:rsidRPr="00ED6DB4">
        <w:rPr>
          <w:rFonts w:ascii="Times New Roman" w:eastAsia="Times New Roman" w:hAnsi="Times New Roman" w:cs="Times New Roman"/>
          <w:color w:val="000000"/>
          <w:sz w:val="28"/>
          <w:szCs w:val="28"/>
          <w:lang w:eastAsia="ru-RU"/>
        </w:rPr>
        <w:t>Пирамида негізін 1-ші деңгей (продуценттер деңгейі) құрайды, ал келесі деңгейлері пирамиданың қатар және төбесін түзеді. Бұл құбылысты 1927 жылы Ч.Элтон зерттеді. Экологиялық пирамиданың негізгі үш түрі болады. </w:t>
      </w:r>
      <w:r w:rsidRPr="00ED6DB4">
        <w:rPr>
          <w:rFonts w:ascii="Times New Roman" w:eastAsia="Times New Roman" w:hAnsi="Times New Roman" w:cs="Times New Roman"/>
          <w:color w:val="000000"/>
          <w:sz w:val="28"/>
          <w:szCs w:val="28"/>
          <w:lang w:eastAsia="ru-RU"/>
        </w:rPr>
        <w:br/>
      </w:r>
      <w:r w:rsidRPr="00ED6DB4">
        <w:rPr>
          <w:rFonts w:ascii="Times New Roman" w:eastAsia="Times New Roman" w:hAnsi="Times New Roman" w:cs="Times New Roman"/>
          <w:b/>
          <w:bCs/>
          <w:color w:val="000000"/>
          <w:sz w:val="28"/>
          <w:szCs w:val="28"/>
          <w:lang w:eastAsia="ru-RU"/>
        </w:rPr>
        <w:t>Сандар пирамидасы </w:t>
      </w:r>
      <w:r w:rsidRPr="00ED6DB4">
        <w:rPr>
          <w:rFonts w:ascii="Times New Roman" w:eastAsia="Times New Roman" w:hAnsi="Times New Roman" w:cs="Times New Roman"/>
          <w:color w:val="000000"/>
          <w:sz w:val="28"/>
          <w:szCs w:val="28"/>
          <w:lang w:eastAsia="ru-RU"/>
        </w:rPr>
        <w:t>(м</w:t>
      </w:r>
      <w:r w:rsidRPr="00ED6DB4">
        <w:rPr>
          <w:rFonts w:ascii="Times New Roman" w:eastAsia="Times New Roman" w:hAnsi="Times New Roman" w:cs="Times New Roman"/>
          <w:color w:val="000000"/>
          <w:sz w:val="28"/>
          <w:szCs w:val="28"/>
          <w:vertAlign w:val="superscript"/>
          <w:lang w:eastAsia="ru-RU"/>
        </w:rPr>
        <w:t>2</w:t>
      </w:r>
      <w:r w:rsidRPr="00ED6DB4">
        <w:rPr>
          <w:rFonts w:ascii="Times New Roman" w:eastAsia="Times New Roman" w:hAnsi="Times New Roman" w:cs="Times New Roman"/>
          <w:color w:val="000000"/>
          <w:sz w:val="28"/>
          <w:szCs w:val="28"/>
          <w:lang w:eastAsia="ru-RU"/>
        </w:rPr>
        <w:t>/даралар саны) - әртүрлі қоректік деңгейдегі организмдердің санын көрсетеді. Орманның жайылымдық қоректік тізбегінің </w:t>
      </w:r>
      <w:hyperlink r:id="rId22" w:history="1">
        <w:r w:rsidRPr="00ED6DB4">
          <w:rPr>
            <w:rFonts w:ascii="Times New Roman" w:eastAsia="Times New Roman" w:hAnsi="Times New Roman" w:cs="Times New Roman"/>
            <w:sz w:val="28"/>
            <w:szCs w:val="28"/>
            <w:lang w:eastAsia="ru-RU"/>
          </w:rPr>
          <w:t>басы продуценттер- ағаш болса</w:t>
        </w:r>
      </w:hyperlink>
      <w:r w:rsidRPr="00ED6DB4">
        <w:rPr>
          <w:rFonts w:ascii="Times New Roman" w:eastAsia="Times New Roman" w:hAnsi="Times New Roman" w:cs="Times New Roman"/>
          <w:sz w:val="28"/>
          <w:szCs w:val="28"/>
          <w:lang w:eastAsia="ru-RU"/>
        </w:rPr>
        <w:t xml:space="preserve">, </w:t>
      </w:r>
      <w:r w:rsidRPr="00ED6DB4">
        <w:rPr>
          <w:rFonts w:ascii="Times New Roman" w:eastAsia="Times New Roman" w:hAnsi="Times New Roman" w:cs="Times New Roman"/>
          <w:color w:val="000000"/>
          <w:sz w:val="28"/>
          <w:szCs w:val="28"/>
          <w:lang w:eastAsia="ru-RU"/>
        </w:rPr>
        <w:t xml:space="preserve">ал 1 реттік консументтер - </w:t>
      </w:r>
      <w:r w:rsidRPr="00ED6DB4">
        <w:rPr>
          <w:rFonts w:ascii="Times New Roman" w:eastAsia="Times New Roman" w:hAnsi="Times New Roman" w:cs="Times New Roman"/>
          <w:color w:val="000000"/>
          <w:sz w:val="28"/>
          <w:szCs w:val="28"/>
          <w:lang w:eastAsia="ru-RU"/>
        </w:rPr>
        <w:lastRenderedPageBreak/>
        <w:t>бунақденелілер болғанда, 1 реттік консументтер деңгейінің санынан продуценттер деңгейі особьтар санынан көбірек. Бұл жағдайда сандар пирамидасы- төңкерілген күйде болады. </w:t>
      </w:r>
      <w:r w:rsidRPr="00ED6DB4">
        <w:rPr>
          <w:rFonts w:ascii="Times New Roman" w:eastAsia="Times New Roman" w:hAnsi="Times New Roman" w:cs="Times New Roman"/>
          <w:b/>
          <w:bCs/>
          <w:color w:val="000000"/>
          <w:sz w:val="28"/>
          <w:szCs w:val="28"/>
          <w:lang w:eastAsia="ru-RU"/>
        </w:rPr>
        <w:t xml:space="preserve"> </w:t>
      </w:r>
    </w:p>
    <w:p w:rsidR="00ED6DB4" w:rsidRDefault="00ED6DB4" w:rsidP="00D5739A">
      <w:pPr>
        <w:spacing w:after="0" w:line="240" w:lineRule="auto"/>
        <w:ind w:firstLine="709"/>
        <w:jc w:val="both"/>
        <w:rPr>
          <w:rFonts w:ascii="Times New Roman" w:eastAsia="Times New Roman" w:hAnsi="Times New Roman" w:cs="Times New Roman"/>
          <w:b/>
          <w:bCs/>
          <w:color w:val="000000"/>
          <w:sz w:val="28"/>
          <w:szCs w:val="28"/>
          <w:lang w:eastAsia="ru-RU"/>
        </w:rPr>
      </w:pPr>
    </w:p>
    <w:p w:rsidR="00ED6DB4" w:rsidRDefault="00ED6DB4" w:rsidP="00D5739A">
      <w:pPr>
        <w:spacing w:after="0" w:line="240" w:lineRule="auto"/>
        <w:ind w:firstLine="709"/>
        <w:jc w:val="both"/>
        <w:rPr>
          <w:rFonts w:ascii="Times New Roman" w:eastAsia="Times New Roman" w:hAnsi="Times New Roman" w:cs="Times New Roman"/>
          <w:b/>
          <w:bCs/>
          <w:color w:val="000000"/>
          <w:sz w:val="28"/>
          <w:szCs w:val="28"/>
          <w:lang w:eastAsia="ru-RU"/>
        </w:rPr>
      </w:pPr>
    </w:p>
    <w:p w:rsidR="00D5739A" w:rsidRPr="00ED6DB4" w:rsidRDefault="00D5739A" w:rsidP="00D5739A">
      <w:pPr>
        <w:spacing w:after="0" w:line="240" w:lineRule="auto"/>
        <w:ind w:firstLine="709"/>
        <w:jc w:val="both"/>
        <w:rPr>
          <w:rFonts w:ascii="Times New Roman" w:eastAsia="Times New Roman" w:hAnsi="Times New Roman" w:cs="Times New Roman"/>
          <w:color w:val="000000"/>
          <w:sz w:val="28"/>
          <w:szCs w:val="28"/>
          <w:lang w:eastAsia="ru-RU"/>
        </w:rPr>
      </w:pPr>
      <w:r w:rsidRPr="00ED6DB4">
        <w:rPr>
          <w:rFonts w:ascii="Times New Roman" w:eastAsia="Times New Roman" w:hAnsi="Times New Roman" w:cs="Times New Roman"/>
          <w:b/>
          <w:bCs/>
          <w:color w:val="000000"/>
          <w:sz w:val="28"/>
          <w:szCs w:val="28"/>
          <w:lang w:eastAsia="ru-RU"/>
        </w:rPr>
        <w:t>Сандар пирамидасы Биомасса пирамидасы Энергия пирамидасы</w:t>
      </w:r>
      <w:r w:rsidRPr="00ED6DB4">
        <w:rPr>
          <w:rFonts w:ascii="Times New Roman" w:eastAsia="Times New Roman" w:hAnsi="Times New Roman" w:cs="Times New Roman"/>
          <w:color w:val="000000"/>
          <w:sz w:val="28"/>
          <w:szCs w:val="28"/>
          <w:lang w:eastAsia="ru-RU"/>
        </w:rPr>
        <w:t> </w:t>
      </w:r>
      <w:r w:rsidRPr="00ED6DB4">
        <w:rPr>
          <w:rFonts w:ascii="Times New Roman" w:eastAsia="Times New Roman" w:hAnsi="Times New Roman" w:cs="Times New Roman"/>
          <w:b/>
          <w:bCs/>
          <w:color w:val="000000"/>
          <w:sz w:val="28"/>
          <w:szCs w:val="28"/>
          <w:lang w:eastAsia="ru-RU"/>
        </w:rPr>
        <w:t xml:space="preserve"> (аудан бірлігіндегі (биомассаның құрғақ (Дж/м</w:t>
      </w:r>
      <w:r w:rsidRPr="00ED6DB4">
        <w:rPr>
          <w:rFonts w:ascii="Times New Roman" w:eastAsia="Times New Roman" w:hAnsi="Times New Roman" w:cs="Times New Roman"/>
          <w:b/>
          <w:bCs/>
          <w:color w:val="000000"/>
          <w:sz w:val="28"/>
          <w:szCs w:val="28"/>
          <w:vertAlign w:val="superscript"/>
          <w:lang w:eastAsia="ru-RU"/>
        </w:rPr>
        <w:t>2</w:t>
      </w:r>
      <w:r w:rsidRPr="00ED6DB4">
        <w:rPr>
          <w:rFonts w:ascii="Times New Roman" w:eastAsia="Times New Roman" w:hAnsi="Times New Roman" w:cs="Times New Roman"/>
          <w:b/>
          <w:bCs/>
          <w:color w:val="000000"/>
          <w:sz w:val="28"/>
          <w:szCs w:val="28"/>
          <w:lang w:eastAsia="ru-RU"/>
        </w:rPr>
        <w:t> жыл)</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ED6DB4">
        <w:rPr>
          <w:rFonts w:ascii="Times New Roman" w:eastAsia="Times New Roman" w:hAnsi="Times New Roman" w:cs="Times New Roman"/>
          <w:color w:val="000000"/>
          <w:sz w:val="28"/>
          <w:szCs w:val="28"/>
          <w:lang w:eastAsia="ru-RU"/>
        </w:rPr>
        <w:br/>
      </w:r>
      <w:r w:rsidRPr="00D5739A">
        <w:rPr>
          <w:rFonts w:ascii="Times New Roman" w:eastAsia="Times New Roman" w:hAnsi="Times New Roman" w:cs="Times New Roman"/>
          <w:noProof/>
          <w:color w:val="000000"/>
          <w:sz w:val="28"/>
          <w:szCs w:val="28"/>
          <w:lang w:val="ru-RU" w:eastAsia="ru-RU"/>
        </w:rPr>
        <w:drawing>
          <wp:inline distT="0" distB="0" distL="0" distR="0" wp14:anchorId="19FE3CD9" wp14:editId="497101D6">
            <wp:extent cx="3785235" cy="1064895"/>
            <wp:effectExtent l="0" t="0" r="5715" b="1905"/>
            <wp:docPr id="5" name="Рисунок 5" descr="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85235" cy="1064895"/>
                    </a:xfrm>
                    <a:prstGeom prst="rect">
                      <a:avLst/>
                    </a:prstGeom>
                    <a:noFill/>
                    <a:ln>
                      <a:noFill/>
                    </a:ln>
                  </pic:spPr>
                </pic:pic>
              </a:graphicData>
            </a:graphic>
          </wp:inline>
        </w:drawing>
      </w:r>
    </w:p>
    <w:p w:rsidR="00D5739A" w:rsidRPr="00D5739A" w:rsidRDefault="00D5739A" w:rsidP="00D5739A">
      <w:pPr>
        <w:spacing w:after="0" w:line="240" w:lineRule="auto"/>
        <w:ind w:firstLine="709"/>
        <w:jc w:val="both"/>
        <w:rPr>
          <w:rFonts w:ascii="Times New Roman" w:eastAsia="Times New Roman" w:hAnsi="Times New Roman" w:cs="Times New Roman"/>
          <w:sz w:val="28"/>
          <w:szCs w:val="28"/>
          <w:lang w:val="ru-RU" w:eastAsia="ru-RU"/>
        </w:rPr>
      </w:pPr>
      <w:r w:rsidRPr="00D5739A">
        <w:rPr>
          <w:rFonts w:ascii="Times New Roman" w:eastAsia="Times New Roman" w:hAnsi="Times New Roman" w:cs="Times New Roman"/>
          <w:color w:val="000000"/>
          <w:sz w:val="28"/>
          <w:szCs w:val="28"/>
          <w:lang w:val="ru-RU" w:eastAsia="ru-RU"/>
        </w:rPr>
        <w:br/>
      </w:r>
      <w:r w:rsidRPr="00D5739A">
        <w:rPr>
          <w:rFonts w:ascii="Times New Roman" w:eastAsia="Times New Roman" w:hAnsi="Times New Roman" w:cs="Times New Roman"/>
          <w:b/>
          <w:bCs/>
          <w:color w:val="000000"/>
          <w:sz w:val="28"/>
          <w:szCs w:val="28"/>
          <w:lang w:val="ru-RU" w:eastAsia="ru-RU"/>
        </w:rPr>
        <w:t>особьтар саны) салмағы г/м</w:t>
      </w:r>
      <w:r w:rsidRPr="00D5739A">
        <w:rPr>
          <w:rFonts w:ascii="Times New Roman" w:eastAsia="Times New Roman" w:hAnsi="Times New Roman" w:cs="Times New Roman"/>
          <w:b/>
          <w:bCs/>
          <w:color w:val="000000"/>
          <w:sz w:val="28"/>
          <w:szCs w:val="28"/>
          <w:vertAlign w:val="superscript"/>
          <w:lang w:val="ru-RU" w:eastAsia="ru-RU"/>
        </w:rPr>
        <w:t>3</w:t>
      </w:r>
      <w:r w:rsidRPr="00D5739A">
        <w:rPr>
          <w:rFonts w:ascii="Times New Roman" w:eastAsia="Times New Roman" w:hAnsi="Times New Roman" w:cs="Times New Roman"/>
          <w:b/>
          <w:bCs/>
          <w:color w:val="000000"/>
          <w:sz w:val="28"/>
          <w:szCs w:val="28"/>
          <w:lang w:val="ru-RU" w:eastAsia="ru-RU"/>
        </w:rPr>
        <w:t>)</w:t>
      </w:r>
      <w:r w:rsidRPr="00D5739A">
        <w:rPr>
          <w:rFonts w:ascii="Times New Roman" w:eastAsia="Times New Roman" w:hAnsi="Times New Roman" w:cs="Times New Roman"/>
          <w:color w:val="000000"/>
          <w:sz w:val="28"/>
          <w:szCs w:val="28"/>
          <w:lang w:val="ru-RU" w:eastAsia="ru-RU"/>
        </w:rPr>
        <w:t xml:space="preserve">  </w:t>
      </w:r>
      <w:r w:rsidRPr="00D5739A">
        <w:rPr>
          <w:rFonts w:ascii="Times New Roman" w:eastAsia="Times New Roman" w:hAnsi="Times New Roman" w:cs="Times New Roman"/>
          <w:b/>
          <w:bCs/>
          <w:color w:val="000000"/>
          <w:sz w:val="28"/>
          <w:szCs w:val="28"/>
          <w:lang w:val="ru-RU" w:eastAsia="ru-RU"/>
        </w:rPr>
        <w:t>Экологиялық пирамидалар типі</w:t>
      </w:r>
      <w:r w:rsidRPr="00D5739A">
        <w:rPr>
          <w:rFonts w:ascii="Times New Roman" w:eastAsia="Times New Roman" w:hAnsi="Times New Roman" w:cs="Times New Roman"/>
          <w:color w:val="000000"/>
          <w:sz w:val="28"/>
          <w:szCs w:val="28"/>
          <w:lang w:val="ru-RU" w:eastAsia="ru-RU"/>
        </w:rPr>
        <w:t> </w:t>
      </w:r>
      <w:r w:rsidRPr="00D5739A">
        <w:rPr>
          <w:rFonts w:ascii="Times New Roman" w:eastAsia="Times New Roman" w:hAnsi="Times New Roman" w:cs="Times New Roman"/>
          <w:color w:val="000000"/>
          <w:sz w:val="28"/>
          <w:szCs w:val="28"/>
          <w:lang w:val="ru-RU" w:eastAsia="ru-RU"/>
        </w:rPr>
        <w:br/>
      </w:r>
      <w:r w:rsidRPr="00D5739A">
        <w:rPr>
          <w:rFonts w:ascii="Times New Roman" w:eastAsia="Times New Roman" w:hAnsi="Times New Roman" w:cs="Times New Roman"/>
          <w:b/>
          <w:bCs/>
          <w:color w:val="000000"/>
          <w:sz w:val="28"/>
          <w:szCs w:val="28"/>
          <w:lang w:val="ru-RU" w:eastAsia="ru-RU"/>
        </w:rPr>
        <w:t>Биомасса пирамидас</w:t>
      </w:r>
      <w:proofErr w:type="gramStart"/>
      <w:r w:rsidRPr="00D5739A">
        <w:rPr>
          <w:rFonts w:ascii="Times New Roman" w:eastAsia="Times New Roman" w:hAnsi="Times New Roman" w:cs="Times New Roman"/>
          <w:b/>
          <w:bCs/>
          <w:color w:val="000000"/>
          <w:sz w:val="28"/>
          <w:szCs w:val="28"/>
          <w:lang w:val="ru-RU" w:eastAsia="ru-RU"/>
        </w:rPr>
        <w:t>ы-</w:t>
      </w:r>
      <w:proofErr w:type="gramEnd"/>
      <w:r w:rsidRPr="00D5739A">
        <w:rPr>
          <w:rFonts w:ascii="Times New Roman" w:eastAsia="Times New Roman" w:hAnsi="Times New Roman" w:cs="Times New Roman"/>
          <w:b/>
          <w:bCs/>
          <w:color w:val="000000"/>
          <w:sz w:val="28"/>
          <w:szCs w:val="28"/>
          <w:lang w:val="ru-RU" w:eastAsia="ru-RU"/>
        </w:rPr>
        <w:t>(г/м</w:t>
      </w:r>
      <w:r w:rsidRPr="00D5739A">
        <w:rPr>
          <w:rFonts w:ascii="Times New Roman" w:eastAsia="Times New Roman" w:hAnsi="Times New Roman" w:cs="Times New Roman"/>
          <w:b/>
          <w:bCs/>
          <w:color w:val="000000"/>
          <w:sz w:val="28"/>
          <w:szCs w:val="28"/>
          <w:vertAlign w:val="superscript"/>
          <w:lang w:val="ru-RU" w:eastAsia="ru-RU"/>
        </w:rPr>
        <w:t>2</w:t>
      </w:r>
      <w:r w:rsidRPr="00D5739A">
        <w:rPr>
          <w:rFonts w:ascii="Times New Roman" w:eastAsia="Times New Roman" w:hAnsi="Times New Roman" w:cs="Times New Roman"/>
          <w:color w:val="000000"/>
          <w:sz w:val="28"/>
          <w:szCs w:val="28"/>
          <w:lang w:val="ru-RU" w:eastAsia="ru-RU"/>
        </w:rPr>
        <w:t>)әрбір қоректік деңгейдегі тірі заттардың жалпы құрғақ салмағын сипаттайды.</w:t>
      </w:r>
    </w:p>
    <w:p w:rsid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Экожүйеде өте ұсақ продуценттер мен 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і консументтердің жалпы салмағынан кез келген уақытта продуценттердің жалпы салмағы жоғары, яғни биомасса пирамидасы да төнкерілген болуы мүмкін.</w:t>
      </w:r>
    </w:p>
    <w:p w:rsidR="00215E13" w:rsidRPr="00D5739A" w:rsidRDefault="00215E13" w:rsidP="00D5739A">
      <w:pPr>
        <w:spacing w:after="0" w:line="240" w:lineRule="auto"/>
        <w:ind w:firstLine="709"/>
        <w:jc w:val="both"/>
        <w:rPr>
          <w:rFonts w:ascii="Times New Roman" w:eastAsia="Times New Roman" w:hAnsi="Times New Roman" w:cs="Times New Roman"/>
          <w:color w:val="000000"/>
          <w:sz w:val="28"/>
          <w:szCs w:val="28"/>
          <w:lang w:val="ru-RU" w:eastAsia="ru-RU"/>
        </w:rPr>
      </w:pPr>
    </w:p>
    <w:p w:rsidR="00D5739A" w:rsidRPr="00D5739A" w:rsidRDefault="00215E13" w:rsidP="00215E13">
      <w:pPr>
        <w:spacing w:after="0" w:line="240" w:lineRule="auto"/>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b/>
          <w:bCs/>
          <w:color w:val="000000"/>
          <w:sz w:val="28"/>
          <w:szCs w:val="28"/>
          <w:lang w:val="ru-RU" w:eastAsia="ru-RU"/>
        </w:rPr>
        <w:t>5.</w:t>
      </w:r>
      <w:r w:rsidR="00D5739A" w:rsidRPr="00D5739A">
        <w:rPr>
          <w:rFonts w:ascii="Times New Roman" w:eastAsia="Times New Roman" w:hAnsi="Times New Roman" w:cs="Times New Roman"/>
          <w:b/>
          <w:bCs/>
          <w:color w:val="000000"/>
          <w:sz w:val="28"/>
          <w:szCs w:val="28"/>
          <w:lang w:val="ru-RU" w:eastAsia="ru-RU"/>
        </w:rPr>
        <w:t>Энергия пирамидас</w:t>
      </w:r>
      <w:proofErr w:type="gramStart"/>
      <w:r w:rsidR="00D5739A" w:rsidRPr="00D5739A">
        <w:rPr>
          <w:rFonts w:ascii="Times New Roman" w:eastAsia="Times New Roman" w:hAnsi="Times New Roman" w:cs="Times New Roman"/>
          <w:b/>
          <w:bCs/>
          <w:color w:val="000000"/>
          <w:sz w:val="28"/>
          <w:szCs w:val="28"/>
          <w:lang w:val="ru-RU" w:eastAsia="ru-RU"/>
        </w:rPr>
        <w:t>ы-</w:t>
      </w:r>
      <w:proofErr w:type="gramEnd"/>
      <w:r w:rsidR="00D5739A" w:rsidRPr="00D5739A">
        <w:rPr>
          <w:rFonts w:ascii="Times New Roman" w:eastAsia="Times New Roman" w:hAnsi="Times New Roman" w:cs="Times New Roman"/>
          <w:b/>
          <w:bCs/>
          <w:color w:val="000000"/>
          <w:sz w:val="28"/>
          <w:szCs w:val="28"/>
          <w:lang w:val="ru-RU" w:eastAsia="ru-RU"/>
        </w:rPr>
        <w:t xml:space="preserve"> (Дж/м</w:t>
      </w:r>
      <w:r w:rsidR="00D5739A" w:rsidRPr="00D5739A">
        <w:rPr>
          <w:rFonts w:ascii="Times New Roman" w:eastAsia="Times New Roman" w:hAnsi="Times New Roman" w:cs="Times New Roman"/>
          <w:b/>
          <w:bCs/>
          <w:color w:val="000000"/>
          <w:sz w:val="28"/>
          <w:szCs w:val="28"/>
          <w:vertAlign w:val="superscript"/>
          <w:lang w:val="ru-RU" w:eastAsia="ru-RU"/>
        </w:rPr>
        <w:t>2</w:t>
      </w:r>
      <w:r w:rsidR="00D5739A" w:rsidRPr="00D5739A">
        <w:rPr>
          <w:rFonts w:ascii="Times New Roman" w:eastAsia="Times New Roman" w:hAnsi="Times New Roman" w:cs="Times New Roman"/>
          <w:b/>
          <w:bCs/>
          <w:color w:val="000000"/>
          <w:sz w:val="28"/>
          <w:szCs w:val="28"/>
          <w:lang w:val="ru-RU" w:eastAsia="ru-RU"/>
        </w:rPr>
        <w:t> жыл)-</w:t>
      </w:r>
      <w:r w:rsidR="00D5739A" w:rsidRPr="00D5739A">
        <w:rPr>
          <w:rFonts w:ascii="Times New Roman" w:eastAsia="Times New Roman" w:hAnsi="Times New Roman" w:cs="Times New Roman"/>
          <w:color w:val="000000"/>
          <w:sz w:val="28"/>
          <w:szCs w:val="28"/>
          <w:lang w:val="ru-RU" w:eastAsia="ru-RU"/>
        </w:rPr>
        <w:t>қоректік деңгейдегі энергия ағынының немесе "өнімділігінің" шамасын көрсетеді. Жүйеге қорекпен келетін энергияның барлық көзі ескерілген жағдайда, энергия пирамидасы жоғары қарай үшкірленеді.</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Экологиялық пирамидаларының үш тү</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інің ішінен энергия пирамидасы ғана бірлестіктің қызметтік ұйымдасуы туралы толық мәлімет береді. Қандай да бір қоректік деңгейді бір жағдайларда қолдауы мүмкін организмдер саны мен массасы керек уақытта ілгері тұрған деңгейдегі жинақталған энергияның санына емес, оның қоректі өндіру жылдамдығына байланысты. </w:t>
      </w:r>
      <w:proofErr w:type="gramStart"/>
      <w:r w:rsidRPr="00D5739A">
        <w:rPr>
          <w:rFonts w:ascii="Times New Roman" w:eastAsia="Times New Roman" w:hAnsi="Times New Roman" w:cs="Times New Roman"/>
          <w:color w:val="000000"/>
          <w:sz w:val="28"/>
          <w:szCs w:val="28"/>
          <w:lang w:val="ru-RU" w:eastAsia="ru-RU"/>
        </w:rPr>
        <w:t>Ж</w:t>
      </w:r>
      <w:proofErr w:type="gramEnd"/>
      <w:r w:rsidRPr="00D5739A">
        <w:rPr>
          <w:rFonts w:ascii="Times New Roman" w:eastAsia="Times New Roman" w:hAnsi="Times New Roman" w:cs="Times New Roman"/>
          <w:color w:val="000000"/>
          <w:sz w:val="28"/>
          <w:szCs w:val="28"/>
          <w:lang w:val="ru-RU" w:eastAsia="ru-RU"/>
        </w:rPr>
        <w:t>үйенің есебін бейнелейтін сандар мен биомасса пирамидалары емес, энергия пирамидасы қоректік тізбек арқылы қорек массасының өту жылдамдығын көрсетеді.</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Энергия пирамидаларынсыз биомасса және сан пирамидаларын құрастыру популяцияның қызметтік ролін, кү</w:t>
      </w:r>
      <w:proofErr w:type="gramStart"/>
      <w:r w:rsidRPr="00D5739A">
        <w:rPr>
          <w:rFonts w:ascii="Times New Roman" w:eastAsia="Times New Roman" w:hAnsi="Times New Roman" w:cs="Times New Roman"/>
          <w:color w:val="000000"/>
          <w:sz w:val="28"/>
          <w:szCs w:val="28"/>
          <w:lang w:val="ru-RU" w:eastAsia="ru-RU"/>
        </w:rPr>
        <w:t>шт</w:t>
      </w:r>
      <w:proofErr w:type="gramEnd"/>
      <w:r w:rsidRPr="00D5739A">
        <w:rPr>
          <w:rFonts w:ascii="Times New Roman" w:eastAsia="Times New Roman" w:hAnsi="Times New Roman" w:cs="Times New Roman"/>
          <w:color w:val="000000"/>
          <w:sz w:val="28"/>
          <w:szCs w:val="28"/>
          <w:lang w:val="ru-RU" w:eastAsia="ru-RU"/>
        </w:rPr>
        <w:t>і ажыратылатын метаболизм қарқынын, яғни особьтардың мөлшерін сенімсіз бағалауға әкелуі мүмкін. Саны жағынан көрсеткіштер - ұсақ организмдердің белгілерін қайта санауға, ал биомасса жағынан көрсеткіштер - ірі организмдердің ролін қайта бағалауға әкеледі. Жүйенің мөлшері мен күрделілігін өзі</w:t>
      </w:r>
      <w:proofErr w:type="gramStart"/>
      <w:r w:rsidRPr="00D5739A">
        <w:rPr>
          <w:rFonts w:ascii="Times New Roman" w:eastAsia="Times New Roman" w:hAnsi="Times New Roman" w:cs="Times New Roman"/>
          <w:color w:val="000000"/>
          <w:sz w:val="28"/>
          <w:szCs w:val="28"/>
          <w:lang w:val="ru-RU" w:eastAsia="ru-RU"/>
        </w:rPr>
        <w:t>н-</w:t>
      </w:r>
      <w:proofErr w:type="gramEnd"/>
      <w:r w:rsidRPr="00D5739A">
        <w:rPr>
          <w:rFonts w:ascii="Times New Roman" w:eastAsia="Times New Roman" w:hAnsi="Times New Roman" w:cs="Times New Roman"/>
          <w:color w:val="000000"/>
          <w:sz w:val="28"/>
          <w:szCs w:val="28"/>
          <w:lang w:val="ru-RU" w:eastAsia="ru-RU"/>
        </w:rPr>
        <w:t xml:space="preserve">өзі қолдайтын энергия шығыны тежейді. Егер өзін-өзі қолдауға кеткен энергия оның түсуімен тең болса, жүйе өсуі тоқталады. Осындай тепе-теңдік жағдайда қолдауы мүмкін биомасса саны орта қолдаушы максимальды сыйымдылығы </w:t>
      </w:r>
      <w:proofErr w:type="gramStart"/>
      <w:r w:rsidRPr="00D5739A">
        <w:rPr>
          <w:rFonts w:ascii="Times New Roman" w:eastAsia="Times New Roman" w:hAnsi="Times New Roman" w:cs="Times New Roman"/>
          <w:color w:val="000000"/>
          <w:sz w:val="28"/>
          <w:szCs w:val="28"/>
          <w:lang w:val="ru-RU" w:eastAsia="ru-RU"/>
        </w:rPr>
        <w:t>деп</w:t>
      </w:r>
      <w:proofErr w:type="gramEnd"/>
      <w:r w:rsidRPr="00D5739A">
        <w:rPr>
          <w:rFonts w:ascii="Times New Roman" w:eastAsia="Times New Roman" w:hAnsi="Times New Roman" w:cs="Times New Roman"/>
          <w:color w:val="000000"/>
          <w:sz w:val="28"/>
          <w:szCs w:val="28"/>
          <w:lang w:val="ru-RU" w:eastAsia="ru-RU"/>
        </w:rPr>
        <w:t xml:space="preserve"> аталады.</w:t>
      </w:r>
    </w:p>
    <w:p w:rsid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 xml:space="preserve">Қоршаған ортаның өзгерістеріне қабілетті қарсы тұратын оптимальды қолдаушы сыйымдылық максимальды сыйымдылықтан теориялық жағынан </w:t>
      </w:r>
      <w:r w:rsidRPr="00D5739A">
        <w:rPr>
          <w:rFonts w:ascii="Times New Roman" w:eastAsia="Times New Roman" w:hAnsi="Times New Roman" w:cs="Times New Roman"/>
          <w:color w:val="000000"/>
          <w:sz w:val="28"/>
          <w:szCs w:val="28"/>
          <w:lang w:val="ru-RU" w:eastAsia="ru-RU"/>
        </w:rPr>
        <w:lastRenderedPageBreak/>
        <w:t xml:space="preserve">екі есе төмен </w:t>
      </w:r>
      <w:proofErr w:type="gramStart"/>
      <w:r w:rsidRPr="00D5739A">
        <w:rPr>
          <w:rFonts w:ascii="Times New Roman" w:eastAsia="Times New Roman" w:hAnsi="Times New Roman" w:cs="Times New Roman"/>
          <w:color w:val="000000"/>
          <w:sz w:val="28"/>
          <w:szCs w:val="28"/>
          <w:lang w:val="ru-RU" w:eastAsia="ru-RU"/>
        </w:rPr>
        <w:t>деп</w:t>
      </w:r>
      <w:proofErr w:type="gramEnd"/>
      <w:r w:rsidRPr="00D5739A">
        <w:rPr>
          <w:rFonts w:ascii="Times New Roman" w:eastAsia="Times New Roman" w:hAnsi="Times New Roman" w:cs="Times New Roman"/>
          <w:color w:val="000000"/>
          <w:sz w:val="28"/>
          <w:szCs w:val="28"/>
          <w:lang w:val="ru-RU" w:eastAsia="ru-RU"/>
        </w:rPr>
        <w:t xml:space="preserve"> еспетелінеді. Сонымен, мысалы, мамандардың есептеулері бойынша, жердің оптимальды қолдаушы сыйымдылығында 8,5-13,5 млрд адам бар. Қазіргі кезде біздің планетамыздың халықтарының орналасу саны шамамен 6,0</w:t>
      </w:r>
      <w:r w:rsidRPr="00D5739A">
        <w:rPr>
          <w:rFonts w:ascii="Times New Roman" w:eastAsia="Times New Roman" w:hAnsi="Times New Roman" w:cs="Times New Roman"/>
          <w:sz w:val="28"/>
          <w:szCs w:val="28"/>
          <w:lang w:val="ru-RU" w:eastAsia="ru-RU"/>
        </w:rPr>
        <w:t> </w:t>
      </w:r>
      <w:hyperlink r:id="rId24" w:history="1">
        <w:r w:rsidRPr="00D5739A">
          <w:rPr>
            <w:rFonts w:ascii="Times New Roman" w:eastAsia="Times New Roman" w:hAnsi="Times New Roman" w:cs="Times New Roman"/>
            <w:sz w:val="28"/>
            <w:szCs w:val="28"/>
            <w:lang w:val="ru-RU" w:eastAsia="ru-RU"/>
          </w:rPr>
          <w:t>млрд адамды құрайды</w:t>
        </w:r>
      </w:hyperlink>
      <w:r w:rsidRPr="00D5739A">
        <w:rPr>
          <w:rFonts w:ascii="Times New Roman" w:eastAsia="Times New Roman" w:hAnsi="Times New Roman" w:cs="Times New Roman"/>
          <w:color w:val="000000"/>
          <w:sz w:val="28"/>
          <w:szCs w:val="28"/>
          <w:lang w:val="ru-RU" w:eastAsia="ru-RU"/>
        </w:rPr>
        <w:t>, ал 2010 жылы БҰ</w:t>
      </w:r>
      <w:proofErr w:type="gramStart"/>
      <w:r w:rsidRPr="00D5739A">
        <w:rPr>
          <w:rFonts w:ascii="Times New Roman" w:eastAsia="Times New Roman" w:hAnsi="Times New Roman" w:cs="Times New Roman"/>
          <w:color w:val="000000"/>
          <w:sz w:val="28"/>
          <w:szCs w:val="28"/>
          <w:lang w:val="ru-RU" w:eastAsia="ru-RU"/>
        </w:rPr>
        <w:t>Ұ-</w:t>
      </w:r>
      <w:proofErr w:type="gramEnd"/>
      <w:r w:rsidRPr="00D5739A">
        <w:rPr>
          <w:rFonts w:ascii="Times New Roman" w:eastAsia="Times New Roman" w:hAnsi="Times New Roman" w:cs="Times New Roman"/>
          <w:color w:val="000000"/>
          <w:sz w:val="28"/>
          <w:szCs w:val="28"/>
          <w:lang w:val="ru-RU" w:eastAsia="ru-RU"/>
        </w:rPr>
        <w:t>ның есебі бойынша ол шамамен 6,3-6,5 млрд адамды құрауы мүмкін.</w:t>
      </w:r>
    </w:p>
    <w:p w:rsidR="00215E13" w:rsidRDefault="00215E13" w:rsidP="00D5739A">
      <w:pPr>
        <w:spacing w:after="0" w:line="240" w:lineRule="auto"/>
        <w:ind w:firstLine="709"/>
        <w:jc w:val="both"/>
        <w:rPr>
          <w:rFonts w:ascii="Times New Roman" w:eastAsia="Times New Roman" w:hAnsi="Times New Roman" w:cs="Times New Roman"/>
          <w:color w:val="000000"/>
          <w:sz w:val="28"/>
          <w:szCs w:val="28"/>
          <w:lang w:val="ru-RU" w:eastAsia="ru-RU"/>
        </w:rPr>
      </w:pPr>
    </w:p>
    <w:p w:rsidR="00D5739A" w:rsidRPr="00D5739A" w:rsidRDefault="00D5739A" w:rsidP="00D5739A">
      <w:pPr>
        <w:spacing w:after="0" w:line="240" w:lineRule="auto"/>
        <w:ind w:firstLine="709"/>
        <w:jc w:val="both"/>
        <w:rPr>
          <w:rFonts w:ascii="Times New Roman" w:eastAsia="Times New Roman" w:hAnsi="Times New Roman" w:cs="Times New Roman"/>
          <w:sz w:val="28"/>
          <w:szCs w:val="28"/>
          <w:lang w:val="ru-RU" w:eastAsia="ru-RU"/>
        </w:rPr>
      </w:pPr>
      <w:bookmarkStart w:id="0" w:name="_GoBack"/>
      <w:bookmarkEnd w:id="0"/>
      <w:r w:rsidRPr="00D5739A">
        <w:rPr>
          <w:rFonts w:ascii="Times New Roman" w:eastAsia="Times New Roman" w:hAnsi="Times New Roman" w:cs="Times New Roman"/>
          <w:b/>
          <w:bCs/>
          <w:color w:val="000000"/>
          <w:sz w:val="28"/>
          <w:szCs w:val="28"/>
          <w:lang w:val="ru-RU" w:eastAsia="ru-RU"/>
        </w:rPr>
        <w:t xml:space="preserve">Экожүйенің өзіндік дамуы. Оның тұрақтылық </w:t>
      </w:r>
      <w:proofErr w:type="gramStart"/>
      <w:r w:rsidRPr="00D5739A">
        <w:rPr>
          <w:rFonts w:ascii="Times New Roman" w:eastAsia="Times New Roman" w:hAnsi="Times New Roman" w:cs="Times New Roman"/>
          <w:b/>
          <w:bCs/>
          <w:color w:val="000000"/>
          <w:sz w:val="28"/>
          <w:szCs w:val="28"/>
          <w:lang w:val="ru-RU" w:eastAsia="ru-RU"/>
        </w:rPr>
        <w:t>м</w:t>
      </w:r>
      <w:proofErr w:type="gramEnd"/>
      <w:r w:rsidRPr="00D5739A">
        <w:rPr>
          <w:rFonts w:ascii="Times New Roman" w:eastAsia="Times New Roman" w:hAnsi="Times New Roman" w:cs="Times New Roman"/>
          <w:b/>
          <w:bCs/>
          <w:color w:val="000000"/>
          <w:sz w:val="28"/>
          <w:szCs w:val="28"/>
          <w:lang w:val="ru-RU" w:eastAsia="ru-RU"/>
        </w:rPr>
        <w:t>әселелері.</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Табиғатта тұрақты экожүйелермен қатар, жасанды экожүйелер де болады. Еменді орман, жусанды дала, шыршалы қоңыр қылқанды тайга-бұлардың барлығы тұрақты экожүйе мысалдары. Ал шөл, шалғын, ұсақ су қоймаларын ө</w:t>
      </w:r>
      <w:proofErr w:type="gramStart"/>
      <w:r w:rsidRPr="00D5739A">
        <w:rPr>
          <w:rFonts w:ascii="Times New Roman" w:eastAsia="Times New Roman" w:hAnsi="Times New Roman" w:cs="Times New Roman"/>
          <w:color w:val="000000"/>
          <w:sz w:val="28"/>
          <w:szCs w:val="28"/>
          <w:lang w:val="ru-RU" w:eastAsia="ru-RU"/>
        </w:rPr>
        <w:t>з-</w:t>
      </w:r>
      <w:proofErr w:type="gramEnd"/>
      <w:r w:rsidRPr="00D5739A">
        <w:rPr>
          <w:rFonts w:ascii="Times New Roman" w:eastAsia="Times New Roman" w:hAnsi="Times New Roman" w:cs="Times New Roman"/>
          <w:color w:val="000000"/>
          <w:sz w:val="28"/>
          <w:szCs w:val="28"/>
          <w:lang w:val="ru-RU" w:eastAsia="ru-RU"/>
        </w:rPr>
        <w:t>өзімен қалдырса, олар тез өзгереді.</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Экожүйенің өзіндік дамуы дегеніміз - төзімсіз жағдайдан төзімді жағдайға өтуі. Экожүйенің өзіндік дамуы кез келген участокте құ</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ғақшылықтан басталады. Оның дамуы </w:t>
      </w:r>
      <w:proofErr w:type="gramStart"/>
      <w:r w:rsidRPr="00D5739A">
        <w:rPr>
          <w:rFonts w:ascii="Times New Roman" w:eastAsia="Times New Roman" w:hAnsi="Times New Roman" w:cs="Times New Roman"/>
          <w:color w:val="000000"/>
          <w:sz w:val="28"/>
          <w:szCs w:val="28"/>
          <w:lang w:val="ru-RU" w:eastAsia="ru-RU"/>
        </w:rPr>
        <w:t>заңды</w:t>
      </w:r>
      <w:proofErr w:type="gramEnd"/>
      <w:r w:rsidRPr="00D5739A">
        <w:rPr>
          <w:rFonts w:ascii="Times New Roman" w:eastAsia="Times New Roman" w:hAnsi="Times New Roman" w:cs="Times New Roman"/>
          <w:color w:val="000000"/>
          <w:sz w:val="28"/>
          <w:szCs w:val="28"/>
          <w:lang w:val="ru-RU" w:eastAsia="ru-RU"/>
        </w:rPr>
        <w:t xml:space="preserve"> бірнеше кезеңдерден өтеді.</w:t>
      </w:r>
    </w:p>
    <w:p w:rsidR="00D5739A" w:rsidRPr="00D5739A" w:rsidRDefault="00D5739A" w:rsidP="00F345D3">
      <w:pPr>
        <w:spacing w:after="0" w:line="240" w:lineRule="auto"/>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1 кезеңде участокте қоршаған тіршілік орнына кездейсоқ түскен организмдер: тұқымдар, споралар, ұшатын және жылжитын бунақденелілер, кеміргіштер, құ</w:t>
      </w:r>
      <w:proofErr w:type="gramStart"/>
      <w:r w:rsidRPr="00D5739A">
        <w:rPr>
          <w:rFonts w:ascii="Times New Roman" w:eastAsia="Times New Roman" w:hAnsi="Times New Roman" w:cs="Times New Roman"/>
          <w:color w:val="000000"/>
          <w:sz w:val="28"/>
          <w:szCs w:val="28"/>
          <w:lang w:val="ru-RU" w:eastAsia="ru-RU"/>
        </w:rPr>
        <w:t>стар</w:t>
      </w:r>
      <w:proofErr w:type="gramEnd"/>
      <w:r w:rsidRPr="00D5739A">
        <w:rPr>
          <w:rFonts w:ascii="Times New Roman" w:eastAsia="Times New Roman" w:hAnsi="Times New Roman" w:cs="Times New Roman"/>
          <w:color w:val="000000"/>
          <w:sz w:val="28"/>
          <w:szCs w:val="28"/>
          <w:lang w:val="ru-RU" w:eastAsia="ru-RU"/>
        </w:rPr>
        <w:t xml:space="preserve"> және т.б. орналасады. Олардың барлығы бұл орыннан алыс тіршілік етуге қабілетсіз және көпшілігі өлі</w:t>
      </w:r>
      <w:proofErr w:type="gramStart"/>
      <w:r w:rsidRPr="00D5739A">
        <w:rPr>
          <w:rFonts w:ascii="Times New Roman" w:eastAsia="Times New Roman" w:hAnsi="Times New Roman" w:cs="Times New Roman"/>
          <w:color w:val="000000"/>
          <w:sz w:val="28"/>
          <w:szCs w:val="28"/>
          <w:lang w:val="ru-RU" w:eastAsia="ru-RU"/>
        </w:rPr>
        <w:t>п</w:t>
      </w:r>
      <w:proofErr w:type="gramEnd"/>
      <w:r w:rsidRPr="00D5739A">
        <w:rPr>
          <w:rFonts w:ascii="Times New Roman" w:eastAsia="Times New Roman" w:hAnsi="Times New Roman" w:cs="Times New Roman"/>
          <w:color w:val="000000"/>
          <w:sz w:val="28"/>
          <w:szCs w:val="28"/>
          <w:lang w:val="ru-RU" w:eastAsia="ru-RU"/>
        </w:rPr>
        <w:t xml:space="preserve"> қалады немесе оны тастап кетеді.</w:t>
      </w:r>
    </w:p>
    <w:p w:rsidR="00D5739A" w:rsidRPr="00D5739A" w:rsidRDefault="00D5739A" w:rsidP="00F345D3">
      <w:pPr>
        <w:spacing w:after="0" w:line="240" w:lineRule="auto"/>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2 кезеңде тіршілік еті</w:t>
      </w:r>
      <w:proofErr w:type="gramStart"/>
      <w:r w:rsidRPr="00D5739A">
        <w:rPr>
          <w:rFonts w:ascii="Times New Roman" w:eastAsia="Times New Roman" w:hAnsi="Times New Roman" w:cs="Times New Roman"/>
          <w:color w:val="000000"/>
          <w:sz w:val="28"/>
          <w:szCs w:val="28"/>
          <w:lang w:val="ru-RU" w:eastAsia="ru-RU"/>
        </w:rPr>
        <w:t>п</w:t>
      </w:r>
      <w:proofErr w:type="gramEnd"/>
      <w:r w:rsidRPr="00D5739A">
        <w:rPr>
          <w:rFonts w:ascii="Times New Roman" w:eastAsia="Times New Roman" w:hAnsi="Times New Roman" w:cs="Times New Roman"/>
          <w:color w:val="000000"/>
          <w:sz w:val="28"/>
          <w:szCs w:val="28"/>
          <w:lang w:val="ru-RU" w:eastAsia="ru-RU"/>
        </w:rPr>
        <w:t xml:space="preserve"> жүрген түрлер әлі </w:t>
      </w:r>
      <w:hyperlink r:id="rId25" w:history="1">
        <w:r w:rsidRPr="00F345D3">
          <w:rPr>
            <w:rFonts w:ascii="Times New Roman" w:eastAsia="Times New Roman" w:hAnsi="Times New Roman" w:cs="Times New Roman"/>
            <w:sz w:val="28"/>
            <w:szCs w:val="28"/>
            <w:lang w:val="ru-RU" w:eastAsia="ru-RU"/>
          </w:rPr>
          <w:t>бір-біріне кедергі келтірмей</w:t>
        </w:r>
      </w:hyperlink>
      <w:r w:rsidRPr="00D5739A">
        <w:rPr>
          <w:rFonts w:ascii="Times New Roman" w:eastAsia="Times New Roman" w:hAnsi="Times New Roman" w:cs="Times New Roman"/>
          <w:color w:val="000000"/>
          <w:sz w:val="28"/>
          <w:szCs w:val="28"/>
          <w:lang w:val="ru-RU" w:eastAsia="ru-RU"/>
        </w:rPr>
        <w:t>, тіршілік ортасын меңгереді және оны өзгерте бастайды.</w:t>
      </w:r>
    </w:p>
    <w:p w:rsidR="00D5739A" w:rsidRPr="00D5739A" w:rsidRDefault="00D5739A" w:rsidP="00F345D3">
      <w:pPr>
        <w:spacing w:after="0" w:line="240" w:lineRule="auto"/>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3 кезеңде участок толығымен меңгерілген кезде, бәсекелестік шиеленіседі, өйткені түрлер өздеріне қолайсыз ортаны өзгертеді және олардың бі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 бөлігін ығыстырады; жаңа түрлер пайда болады.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Соңғы кезеңде, түрлер экологиялық қуыс бойынша таралып, бі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 біріне кедергі болмай, қоректік қатынаспен және өзара тиімді қатынастармен байланысып, зат айналымды келісіп іске асырған кезде, бірлестіктің тұрақты құрамы қалыптасады.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Биоценоздың өзіндік дамуы ә</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қашан төмен төзімділік жағдайдан жоғары төзімділік жағдайда қарай жүреді. Бұл өзгерістің жылдамдығы біртіндеп баяулайды. Оның қарқынының баяулауы </w:t>
      </w:r>
      <w:proofErr w:type="gramStart"/>
      <w:r w:rsidRPr="00D5739A">
        <w:rPr>
          <w:rFonts w:ascii="Times New Roman" w:eastAsia="Times New Roman" w:hAnsi="Times New Roman" w:cs="Times New Roman"/>
          <w:color w:val="000000"/>
          <w:sz w:val="28"/>
          <w:szCs w:val="28"/>
          <w:lang w:val="ru-RU" w:eastAsia="ru-RU"/>
        </w:rPr>
        <w:t>–э</w:t>
      </w:r>
      <w:proofErr w:type="gramEnd"/>
      <w:r w:rsidRPr="00D5739A">
        <w:rPr>
          <w:rFonts w:ascii="Times New Roman" w:eastAsia="Times New Roman" w:hAnsi="Times New Roman" w:cs="Times New Roman"/>
          <w:color w:val="000000"/>
          <w:sz w:val="28"/>
          <w:szCs w:val="28"/>
          <w:lang w:val="ru-RU" w:eastAsia="ru-RU"/>
        </w:rPr>
        <w:t>кожүйенің өзіндік дамуының негізгі ерекшелігінің бірі.</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 xml:space="preserve">Биоценоздың ауысуының төзімсіз кезеңі - жетілмеген бірлестік, ал төзімдісі - жетілген бірлестік </w:t>
      </w:r>
      <w:proofErr w:type="gramStart"/>
      <w:r w:rsidRPr="00D5739A">
        <w:rPr>
          <w:rFonts w:ascii="Times New Roman" w:eastAsia="Times New Roman" w:hAnsi="Times New Roman" w:cs="Times New Roman"/>
          <w:color w:val="000000"/>
          <w:sz w:val="28"/>
          <w:szCs w:val="28"/>
          <w:lang w:val="ru-RU" w:eastAsia="ru-RU"/>
        </w:rPr>
        <w:t>деп</w:t>
      </w:r>
      <w:proofErr w:type="gramEnd"/>
      <w:r w:rsidRPr="00D5739A">
        <w:rPr>
          <w:rFonts w:ascii="Times New Roman" w:eastAsia="Times New Roman" w:hAnsi="Times New Roman" w:cs="Times New Roman"/>
          <w:color w:val="000000"/>
          <w:sz w:val="28"/>
          <w:szCs w:val="28"/>
          <w:lang w:val="ru-RU" w:eastAsia="ru-RU"/>
        </w:rPr>
        <w:t xml:space="preserve"> аталады.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Кез келген табиғи экожүйенің маңызды ерекшелігі- оның өзін өзі реттеуге қабілеттілігі, яғни уақыт ішінде және кеңі</w:t>
      </w:r>
      <w:proofErr w:type="gramStart"/>
      <w:r w:rsidRPr="00D5739A">
        <w:rPr>
          <w:rFonts w:ascii="Times New Roman" w:eastAsia="Times New Roman" w:hAnsi="Times New Roman" w:cs="Times New Roman"/>
          <w:color w:val="000000"/>
          <w:sz w:val="28"/>
          <w:szCs w:val="28"/>
          <w:lang w:val="ru-RU" w:eastAsia="ru-RU"/>
        </w:rPr>
        <w:t>ст</w:t>
      </w:r>
      <w:proofErr w:type="gramEnd"/>
      <w:r w:rsidRPr="00D5739A">
        <w:rPr>
          <w:rFonts w:ascii="Times New Roman" w:eastAsia="Times New Roman" w:hAnsi="Times New Roman" w:cs="Times New Roman"/>
          <w:color w:val="000000"/>
          <w:sz w:val="28"/>
          <w:szCs w:val="28"/>
          <w:lang w:val="ru-RU" w:eastAsia="ru-RU"/>
        </w:rPr>
        <w:t xml:space="preserve">ікте белгілі деңгейде негізгі көрсеткіштерді ұстап тұруға қабілеттілігі. Экожүйенің салыстырмалы тұрақтылығы төзімді зат айналым мен </w:t>
      </w:r>
      <w:proofErr w:type="gramStart"/>
      <w:r w:rsidRPr="00D5739A">
        <w:rPr>
          <w:rFonts w:ascii="Times New Roman" w:eastAsia="Times New Roman" w:hAnsi="Times New Roman" w:cs="Times New Roman"/>
          <w:color w:val="000000"/>
          <w:sz w:val="28"/>
          <w:szCs w:val="28"/>
          <w:lang w:val="ru-RU" w:eastAsia="ru-RU"/>
        </w:rPr>
        <w:t>энергия</w:t>
      </w:r>
      <w:proofErr w:type="gramEnd"/>
      <w:r w:rsidRPr="00D5739A">
        <w:rPr>
          <w:rFonts w:ascii="Times New Roman" w:eastAsia="Times New Roman" w:hAnsi="Times New Roman" w:cs="Times New Roman"/>
          <w:color w:val="000000"/>
          <w:sz w:val="28"/>
          <w:szCs w:val="28"/>
          <w:lang w:val="ru-RU" w:eastAsia="ru-RU"/>
        </w:rPr>
        <w:t xml:space="preserve"> ағынын қамтамасыз етеді. Климакстық жағдайға жеткен биоценоз көбірек тұрақты. Осындай жағдайда экожүйенің тұрақтылығы оның </w:t>
      </w:r>
      <w:proofErr w:type="gramStart"/>
      <w:r w:rsidRPr="00D5739A">
        <w:rPr>
          <w:rFonts w:ascii="Times New Roman" w:eastAsia="Times New Roman" w:hAnsi="Times New Roman" w:cs="Times New Roman"/>
          <w:color w:val="000000"/>
          <w:sz w:val="28"/>
          <w:szCs w:val="28"/>
          <w:lang w:val="ru-RU" w:eastAsia="ru-RU"/>
        </w:rPr>
        <w:t>к</w:t>
      </w:r>
      <w:proofErr w:type="gramEnd"/>
      <w:r w:rsidRPr="00D5739A">
        <w:rPr>
          <w:rFonts w:ascii="Times New Roman" w:eastAsia="Times New Roman" w:hAnsi="Times New Roman" w:cs="Times New Roman"/>
          <w:color w:val="000000"/>
          <w:sz w:val="28"/>
          <w:szCs w:val="28"/>
          <w:lang w:val="ru-RU" w:eastAsia="ru-RU"/>
        </w:rPr>
        <w:t>үрделілігіне тікелей байланысты, яғни экожүйенің түрлік алуан түрлілігі неғұрлым жоғары болса, соғұрлым ол тұрақтырақ.</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Күрделі экожүйеде күрделі қоректік қары</w:t>
      </w:r>
      <w:proofErr w:type="gramStart"/>
      <w:r w:rsidRPr="00D5739A">
        <w:rPr>
          <w:rFonts w:ascii="Times New Roman" w:eastAsia="Times New Roman" w:hAnsi="Times New Roman" w:cs="Times New Roman"/>
          <w:color w:val="000000"/>
          <w:sz w:val="28"/>
          <w:szCs w:val="28"/>
          <w:lang w:val="ru-RU" w:eastAsia="ru-RU"/>
        </w:rPr>
        <w:t>м-</w:t>
      </w:r>
      <w:proofErr w:type="gramEnd"/>
      <w:r w:rsidRPr="00D5739A">
        <w:rPr>
          <w:rFonts w:ascii="Times New Roman" w:eastAsia="Times New Roman" w:hAnsi="Times New Roman" w:cs="Times New Roman"/>
          <w:color w:val="000000"/>
          <w:sz w:val="28"/>
          <w:szCs w:val="28"/>
          <w:lang w:val="ru-RU" w:eastAsia="ru-RU"/>
        </w:rPr>
        <w:t>қатынастар, күрделі тізбектер және қоректік торлар қалыптасады.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lastRenderedPageBreak/>
        <w:t xml:space="preserve">Табиғи жағдайда кез келген биологиялық жүйе арқылы, сонымен қатар, биоценозда үнемі </w:t>
      </w:r>
      <w:proofErr w:type="gramStart"/>
      <w:r w:rsidRPr="00D5739A">
        <w:rPr>
          <w:rFonts w:ascii="Times New Roman" w:eastAsia="Times New Roman" w:hAnsi="Times New Roman" w:cs="Times New Roman"/>
          <w:color w:val="000000"/>
          <w:sz w:val="28"/>
          <w:szCs w:val="28"/>
          <w:lang w:val="ru-RU" w:eastAsia="ru-RU"/>
        </w:rPr>
        <w:t>энергия</w:t>
      </w:r>
      <w:proofErr w:type="gramEnd"/>
      <w:r w:rsidRPr="00D5739A">
        <w:rPr>
          <w:rFonts w:ascii="Times New Roman" w:eastAsia="Times New Roman" w:hAnsi="Times New Roman" w:cs="Times New Roman"/>
          <w:color w:val="000000"/>
          <w:sz w:val="28"/>
          <w:szCs w:val="28"/>
          <w:lang w:val="ru-RU" w:eastAsia="ru-RU"/>
        </w:rPr>
        <w:t xml:space="preserve"> ағыны өтеді. Термодинамиканың екінші заңына сәйкес, энергияның таралуы - тұрақтылық принципімен байланысты. Сондықтан кез келген табиғи биоценоз тұрақты жағдай </w:t>
      </w:r>
      <w:proofErr w:type="gramStart"/>
      <w:r w:rsidRPr="00D5739A">
        <w:rPr>
          <w:rFonts w:ascii="Times New Roman" w:eastAsia="Times New Roman" w:hAnsi="Times New Roman" w:cs="Times New Roman"/>
          <w:color w:val="000000"/>
          <w:sz w:val="28"/>
          <w:szCs w:val="28"/>
          <w:lang w:val="ru-RU" w:eastAsia="ru-RU"/>
        </w:rPr>
        <w:t>ба</w:t>
      </w:r>
      <w:proofErr w:type="gramEnd"/>
      <w:r w:rsidRPr="00D5739A">
        <w:rPr>
          <w:rFonts w:ascii="Times New Roman" w:eastAsia="Times New Roman" w:hAnsi="Times New Roman" w:cs="Times New Roman"/>
          <w:color w:val="000000"/>
          <w:sz w:val="28"/>
          <w:szCs w:val="28"/>
          <w:lang w:val="ru-RU" w:eastAsia="ru-RU"/>
        </w:rPr>
        <w:t>ғытында дамиды.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Ауыл шаруашылығында кездесетін барлық қолдан жасалған жасанды егі</w:t>
      </w:r>
      <w:proofErr w:type="gramStart"/>
      <w:r w:rsidRPr="00D5739A">
        <w:rPr>
          <w:rFonts w:ascii="Times New Roman" w:eastAsia="Times New Roman" w:hAnsi="Times New Roman" w:cs="Times New Roman"/>
          <w:color w:val="000000"/>
          <w:sz w:val="28"/>
          <w:szCs w:val="28"/>
          <w:lang w:val="ru-RU" w:eastAsia="ru-RU"/>
        </w:rPr>
        <w:t>ст</w:t>
      </w:r>
      <w:proofErr w:type="gramEnd"/>
      <w:r w:rsidRPr="00D5739A">
        <w:rPr>
          <w:rFonts w:ascii="Times New Roman" w:eastAsia="Times New Roman" w:hAnsi="Times New Roman" w:cs="Times New Roman"/>
          <w:color w:val="000000"/>
          <w:sz w:val="28"/>
          <w:szCs w:val="28"/>
          <w:lang w:val="ru-RU" w:eastAsia="ru-RU"/>
        </w:rPr>
        <w:t>ік, бақтар, жайылымдық шалғындар, бақшалар, және т.б, яғни агроценоздар сукцессияның алғашқы кезеңдерінде арнайы адамдардың көмегімен жүзеге асатын өсімдіктер бірлестігі болып табылады. Адамдар тарапынан үнемі і</w:t>
      </w:r>
      <w:proofErr w:type="gramStart"/>
      <w:r w:rsidRPr="00D5739A">
        <w:rPr>
          <w:rFonts w:ascii="Times New Roman" w:eastAsia="Times New Roman" w:hAnsi="Times New Roman" w:cs="Times New Roman"/>
          <w:color w:val="000000"/>
          <w:sz w:val="28"/>
          <w:szCs w:val="28"/>
          <w:lang w:val="ru-RU" w:eastAsia="ru-RU"/>
        </w:rPr>
        <w:t>с-</w:t>
      </w:r>
      <w:proofErr w:type="gramEnd"/>
      <w:r w:rsidRPr="00D5739A">
        <w:rPr>
          <w:rFonts w:ascii="Times New Roman" w:eastAsia="Times New Roman" w:hAnsi="Times New Roman" w:cs="Times New Roman"/>
          <w:color w:val="000000"/>
          <w:sz w:val="28"/>
          <w:szCs w:val="28"/>
          <w:lang w:val="ru-RU" w:eastAsia="ru-RU"/>
        </w:rPr>
        <w:t>әрекеттер талап ететін агроценоздар төзімсіз.</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Экожүйенің негізгі сипаттамасы - түрлік құрамының әртүрлілігі. Бұның бірнеше заңдылықтары бар.</w:t>
      </w:r>
    </w:p>
    <w:p w:rsidR="00F345D3" w:rsidRPr="00F345D3" w:rsidRDefault="00D5739A" w:rsidP="00D5739A">
      <w:pPr>
        <w:spacing w:after="0" w:line="240" w:lineRule="auto"/>
        <w:ind w:firstLine="709"/>
        <w:jc w:val="both"/>
        <w:rPr>
          <w:rFonts w:ascii="Times New Roman" w:eastAsia="Times New Roman" w:hAnsi="Times New Roman" w:cs="Times New Roman"/>
          <w:iCs/>
          <w:color w:val="000000"/>
          <w:sz w:val="28"/>
          <w:szCs w:val="28"/>
          <w:lang w:val="ru-RU" w:eastAsia="ru-RU"/>
        </w:rPr>
      </w:pPr>
      <w:r w:rsidRPr="00D5739A">
        <w:rPr>
          <w:rFonts w:ascii="Times New Roman" w:eastAsia="Times New Roman" w:hAnsi="Times New Roman" w:cs="Times New Roman"/>
          <w:iCs/>
          <w:color w:val="000000"/>
          <w:sz w:val="28"/>
          <w:szCs w:val="28"/>
          <w:lang w:val="ru-RU" w:eastAsia="ru-RU"/>
        </w:rPr>
        <w:t>1. экожүйелер шегіндегі биотоптың жағдайлары неғүрлым алуан түрлі болса, соғүрлым тиі</w:t>
      </w:r>
      <w:proofErr w:type="gramStart"/>
      <w:r w:rsidRPr="00D5739A">
        <w:rPr>
          <w:rFonts w:ascii="Times New Roman" w:eastAsia="Times New Roman" w:hAnsi="Times New Roman" w:cs="Times New Roman"/>
          <w:iCs/>
          <w:color w:val="000000"/>
          <w:sz w:val="28"/>
          <w:szCs w:val="28"/>
          <w:lang w:val="ru-RU" w:eastAsia="ru-RU"/>
        </w:rPr>
        <w:t>ст</w:t>
      </w:r>
      <w:proofErr w:type="gramEnd"/>
      <w:r w:rsidRPr="00D5739A">
        <w:rPr>
          <w:rFonts w:ascii="Times New Roman" w:eastAsia="Times New Roman" w:hAnsi="Times New Roman" w:cs="Times New Roman"/>
          <w:iCs/>
          <w:color w:val="000000"/>
          <w:sz w:val="28"/>
          <w:szCs w:val="28"/>
          <w:lang w:val="ru-RU" w:eastAsia="ru-RU"/>
        </w:rPr>
        <w:t>і биоценоздың түрлері көп болады.</w:t>
      </w:r>
      <w:r w:rsidRPr="00D5739A">
        <w:rPr>
          <w:rFonts w:ascii="Times New Roman" w:eastAsia="Times New Roman" w:hAnsi="Times New Roman" w:cs="Times New Roman"/>
          <w:color w:val="000000"/>
          <w:sz w:val="28"/>
          <w:szCs w:val="28"/>
          <w:lang w:val="ru-RU" w:eastAsia="ru-RU"/>
        </w:rPr>
        <w:t> </w:t>
      </w:r>
      <w:r w:rsidR="00F345D3" w:rsidRPr="00F345D3">
        <w:rPr>
          <w:rFonts w:ascii="Times New Roman" w:eastAsia="Times New Roman" w:hAnsi="Times New Roman" w:cs="Times New Roman"/>
          <w:iCs/>
          <w:color w:val="000000"/>
          <w:sz w:val="28"/>
          <w:szCs w:val="28"/>
          <w:lang w:val="ru-RU" w:eastAsia="ru-RU"/>
        </w:rPr>
        <w:t xml:space="preserve"> </w:t>
      </w:r>
    </w:p>
    <w:p w:rsidR="00F345D3" w:rsidRPr="00F345D3" w:rsidRDefault="00D5739A" w:rsidP="00D5739A">
      <w:pPr>
        <w:spacing w:after="0" w:line="240" w:lineRule="auto"/>
        <w:ind w:firstLine="709"/>
        <w:jc w:val="both"/>
        <w:rPr>
          <w:rFonts w:ascii="Times New Roman" w:eastAsia="Times New Roman" w:hAnsi="Times New Roman" w:cs="Times New Roman"/>
          <w:iCs/>
          <w:color w:val="000000"/>
          <w:sz w:val="28"/>
          <w:szCs w:val="28"/>
          <w:lang w:val="ru-RU" w:eastAsia="ru-RU"/>
        </w:rPr>
      </w:pPr>
      <w:r w:rsidRPr="00D5739A">
        <w:rPr>
          <w:rFonts w:ascii="Times New Roman" w:eastAsia="Times New Roman" w:hAnsi="Times New Roman" w:cs="Times New Roman"/>
          <w:iCs/>
          <w:color w:val="000000"/>
          <w:sz w:val="28"/>
          <w:szCs w:val="28"/>
          <w:lang w:val="ru-RU" w:eastAsia="ru-RU"/>
        </w:rPr>
        <w:t>2. экожүйенің құрамында неғүрлым түрлер кө</w:t>
      </w:r>
      <w:proofErr w:type="gramStart"/>
      <w:r w:rsidRPr="00D5739A">
        <w:rPr>
          <w:rFonts w:ascii="Times New Roman" w:eastAsia="Times New Roman" w:hAnsi="Times New Roman" w:cs="Times New Roman"/>
          <w:iCs/>
          <w:color w:val="000000"/>
          <w:sz w:val="28"/>
          <w:szCs w:val="28"/>
          <w:lang w:val="ru-RU" w:eastAsia="ru-RU"/>
        </w:rPr>
        <w:t>п</w:t>
      </w:r>
      <w:proofErr w:type="gramEnd"/>
      <w:r w:rsidRPr="00D5739A">
        <w:rPr>
          <w:rFonts w:ascii="Times New Roman" w:eastAsia="Times New Roman" w:hAnsi="Times New Roman" w:cs="Times New Roman"/>
          <w:iCs/>
          <w:color w:val="000000"/>
          <w:sz w:val="28"/>
          <w:szCs w:val="28"/>
          <w:lang w:val="ru-RU" w:eastAsia="ru-RU"/>
        </w:rPr>
        <w:t> болса, соғүрлым тиісті түр попруляциялар особьтарының саны аз болады.</w:t>
      </w:r>
      <w:r w:rsidRPr="00D5739A">
        <w:rPr>
          <w:rFonts w:ascii="Times New Roman" w:eastAsia="Times New Roman" w:hAnsi="Times New Roman" w:cs="Times New Roman"/>
          <w:color w:val="000000"/>
          <w:sz w:val="28"/>
          <w:szCs w:val="28"/>
          <w:lang w:val="ru-RU" w:eastAsia="ru-RU"/>
        </w:rPr>
        <w:t> </w:t>
      </w:r>
      <w:r w:rsidR="00F345D3" w:rsidRPr="00F345D3">
        <w:rPr>
          <w:rFonts w:ascii="Times New Roman" w:eastAsia="Times New Roman" w:hAnsi="Times New Roman" w:cs="Times New Roman"/>
          <w:iCs/>
          <w:color w:val="000000"/>
          <w:sz w:val="28"/>
          <w:szCs w:val="28"/>
          <w:lang w:val="ru-RU" w:eastAsia="ru-RU"/>
        </w:rPr>
        <w:t xml:space="preserve"> </w:t>
      </w:r>
    </w:p>
    <w:p w:rsidR="00F345D3" w:rsidRPr="00F345D3"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iCs/>
          <w:color w:val="000000"/>
          <w:sz w:val="28"/>
          <w:szCs w:val="28"/>
          <w:lang w:val="ru-RU" w:eastAsia="ru-RU"/>
        </w:rPr>
        <w:t>3. биоценоздың әртүрлілігі неғүрлым жоғары болса, экожүйенің экологиялық төзімділігі соғүрлым жоғары.</w:t>
      </w:r>
      <w:r w:rsidRPr="00D5739A">
        <w:rPr>
          <w:rFonts w:ascii="Times New Roman" w:eastAsia="Times New Roman" w:hAnsi="Times New Roman" w:cs="Times New Roman"/>
          <w:color w:val="000000"/>
          <w:sz w:val="28"/>
          <w:szCs w:val="28"/>
          <w:lang w:val="ru-RU" w:eastAsia="ru-RU"/>
        </w:rPr>
        <w:t> </w:t>
      </w:r>
    </w:p>
    <w:p w:rsidR="00F345D3" w:rsidRPr="00F345D3" w:rsidRDefault="00F345D3"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F345D3">
        <w:rPr>
          <w:rFonts w:ascii="Times New Roman" w:eastAsia="Times New Roman" w:hAnsi="Times New Roman" w:cs="Times New Roman"/>
          <w:iCs/>
          <w:color w:val="000000"/>
          <w:sz w:val="28"/>
          <w:szCs w:val="28"/>
          <w:lang w:val="ru-RU" w:eastAsia="ru-RU"/>
        </w:rPr>
        <w:t xml:space="preserve"> </w:t>
      </w:r>
      <w:r w:rsidR="00D5739A" w:rsidRPr="00D5739A">
        <w:rPr>
          <w:rFonts w:ascii="Times New Roman" w:eastAsia="Times New Roman" w:hAnsi="Times New Roman" w:cs="Times New Roman"/>
          <w:iCs/>
          <w:color w:val="000000"/>
          <w:sz w:val="28"/>
          <w:szCs w:val="28"/>
          <w:lang w:val="ru-RU" w:eastAsia="ru-RU"/>
        </w:rPr>
        <w:t>4. тү</w:t>
      </w:r>
      <w:proofErr w:type="gramStart"/>
      <w:r w:rsidR="00D5739A" w:rsidRPr="00D5739A">
        <w:rPr>
          <w:rFonts w:ascii="Times New Roman" w:eastAsia="Times New Roman" w:hAnsi="Times New Roman" w:cs="Times New Roman"/>
          <w:iCs/>
          <w:color w:val="000000"/>
          <w:sz w:val="28"/>
          <w:szCs w:val="28"/>
          <w:lang w:val="ru-RU" w:eastAsia="ru-RU"/>
        </w:rPr>
        <w:t>р</w:t>
      </w:r>
      <w:proofErr w:type="gramEnd"/>
      <w:r w:rsidR="00D5739A" w:rsidRPr="00D5739A">
        <w:rPr>
          <w:rFonts w:ascii="Times New Roman" w:eastAsia="Times New Roman" w:hAnsi="Times New Roman" w:cs="Times New Roman"/>
          <w:iCs/>
          <w:color w:val="000000"/>
          <w:sz w:val="28"/>
          <w:szCs w:val="28"/>
          <w:lang w:val="ru-RU" w:eastAsia="ru-RU"/>
        </w:rPr>
        <w:t>і өте аз (монодақылды агреценоз) адамдар пайдаланатын жүйелер табиғаты жағынан тұрақсыз және тепе-теңдікті сақтай алмайды.</w:t>
      </w:r>
      <w:r w:rsidR="00D5739A" w:rsidRPr="00D5739A">
        <w:rPr>
          <w:rFonts w:ascii="Times New Roman" w:eastAsia="Times New Roman" w:hAnsi="Times New Roman" w:cs="Times New Roman"/>
          <w:color w:val="000000"/>
          <w:sz w:val="28"/>
          <w:szCs w:val="28"/>
          <w:lang w:val="ru-RU" w:eastAsia="ru-RU"/>
        </w:rPr>
        <w:t> </w:t>
      </w:r>
    </w:p>
    <w:p w:rsidR="00D5739A" w:rsidRPr="00D5739A" w:rsidRDefault="00F345D3" w:rsidP="00D5739A">
      <w:pPr>
        <w:spacing w:after="0" w:line="240" w:lineRule="auto"/>
        <w:ind w:firstLine="709"/>
        <w:jc w:val="both"/>
        <w:rPr>
          <w:rFonts w:ascii="Times New Roman" w:eastAsia="Times New Roman" w:hAnsi="Times New Roman" w:cs="Times New Roman"/>
          <w:sz w:val="28"/>
          <w:szCs w:val="28"/>
          <w:lang w:val="ru-RU" w:eastAsia="ru-RU"/>
        </w:rPr>
      </w:pPr>
      <w:r w:rsidRPr="00F345D3">
        <w:rPr>
          <w:rFonts w:ascii="Times New Roman" w:eastAsia="Times New Roman" w:hAnsi="Times New Roman" w:cs="Times New Roman"/>
          <w:iCs/>
          <w:color w:val="000000"/>
          <w:sz w:val="28"/>
          <w:szCs w:val="28"/>
          <w:lang w:val="ru-RU" w:eastAsia="ru-RU"/>
        </w:rPr>
        <w:t xml:space="preserve"> </w:t>
      </w:r>
      <w:r w:rsidR="00D5739A" w:rsidRPr="00D5739A">
        <w:rPr>
          <w:rFonts w:ascii="Times New Roman" w:eastAsia="Times New Roman" w:hAnsi="Times New Roman" w:cs="Times New Roman"/>
          <w:iCs/>
          <w:color w:val="000000"/>
          <w:sz w:val="28"/>
          <w:szCs w:val="28"/>
          <w:lang w:val="ru-RU" w:eastAsia="ru-RU"/>
        </w:rPr>
        <w:t>5. экожүйенің ешқандай бө</w:t>
      </w:r>
      <w:proofErr w:type="gramStart"/>
      <w:r w:rsidR="00D5739A" w:rsidRPr="00D5739A">
        <w:rPr>
          <w:rFonts w:ascii="Times New Roman" w:eastAsia="Times New Roman" w:hAnsi="Times New Roman" w:cs="Times New Roman"/>
          <w:iCs/>
          <w:color w:val="000000"/>
          <w:sz w:val="28"/>
          <w:szCs w:val="28"/>
          <w:lang w:val="ru-RU" w:eastAsia="ru-RU"/>
        </w:rPr>
        <w:t>л</w:t>
      </w:r>
      <w:proofErr w:type="gramEnd"/>
      <w:r w:rsidR="00D5739A" w:rsidRPr="00D5739A">
        <w:rPr>
          <w:rFonts w:ascii="Times New Roman" w:eastAsia="Times New Roman" w:hAnsi="Times New Roman" w:cs="Times New Roman"/>
          <w:iCs/>
          <w:color w:val="000000"/>
          <w:sz w:val="28"/>
          <w:szCs w:val="28"/>
          <w:lang w:val="ru-RU" w:eastAsia="ru-RU"/>
        </w:rPr>
        <w:t>ігі басақаларынсыз іске аспайды.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Егер қандай да бі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 себептермен түр, организм топтары жойылып, экожүйе құрылымы бұзылса, онда тізбекті реакциялар заңы бойынша барлық бірлестік өте күшті өзгереді немесе тіпті бұзылады. Бірақ бі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 түрдің жойылуынан кейін бір уақыттан соң оның орнына осы экожүйеде ұқсас функция атқаратын басқа түр организмдері оның орнын басады. Әдетте бұндай рольді аз маманданған және экологиялық бейімделген организмдер атқарады. Мысалы, далада тұяқтыларды кемірушілер, таяз көлдер мен батпақтарда кө</w:t>
      </w:r>
      <w:proofErr w:type="gramStart"/>
      <w:r w:rsidRPr="00D5739A">
        <w:rPr>
          <w:rFonts w:ascii="Times New Roman" w:eastAsia="Times New Roman" w:hAnsi="Times New Roman" w:cs="Times New Roman"/>
          <w:color w:val="000000"/>
          <w:sz w:val="28"/>
          <w:szCs w:val="28"/>
          <w:lang w:val="ru-RU" w:eastAsia="ru-RU"/>
        </w:rPr>
        <w:t>к</w:t>
      </w:r>
      <w:proofErr w:type="gramEnd"/>
      <w:r w:rsidRPr="00D5739A">
        <w:rPr>
          <w:rFonts w:ascii="Times New Roman" w:eastAsia="Times New Roman" w:hAnsi="Times New Roman" w:cs="Times New Roman"/>
          <w:color w:val="000000"/>
          <w:sz w:val="28"/>
          <w:szCs w:val="28"/>
          <w:lang w:val="ru-RU" w:eastAsia="ru-RU"/>
        </w:rPr>
        <w:t>құтан мен аққұтандарды үйректер ауыстырады.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Экожүйенің тұрақтылық мәселесін талдауды аяқтай келе, өте маңызды экологиялық « 1 % -тік ережені» құ</w:t>
      </w:r>
      <w:proofErr w:type="gramStart"/>
      <w:r w:rsidRPr="00D5739A">
        <w:rPr>
          <w:rFonts w:ascii="Times New Roman" w:eastAsia="Times New Roman" w:hAnsi="Times New Roman" w:cs="Times New Roman"/>
          <w:color w:val="000000"/>
          <w:sz w:val="28"/>
          <w:szCs w:val="28"/>
          <w:lang w:val="ru-RU" w:eastAsia="ru-RU"/>
        </w:rPr>
        <w:t>растыру</w:t>
      </w:r>
      <w:proofErr w:type="gramEnd"/>
      <w:r w:rsidRPr="00D5739A">
        <w:rPr>
          <w:rFonts w:ascii="Times New Roman" w:eastAsia="Times New Roman" w:hAnsi="Times New Roman" w:cs="Times New Roman"/>
          <w:color w:val="000000"/>
          <w:sz w:val="28"/>
          <w:szCs w:val="28"/>
          <w:lang w:val="ru-RU" w:eastAsia="ru-RU"/>
        </w:rPr>
        <w:t>ға болады. </w:t>
      </w:r>
      <w:r w:rsidR="00F345D3" w:rsidRPr="00D5739A">
        <w:rPr>
          <w:rFonts w:ascii="Times New Roman" w:eastAsia="Times New Roman" w:hAnsi="Times New Roman" w:cs="Times New Roman"/>
          <w:b/>
          <w:bCs/>
          <w:i/>
          <w:iCs/>
          <w:color w:val="000000"/>
          <w:sz w:val="28"/>
          <w:szCs w:val="28"/>
          <w:lang w:val="ru-RU" w:eastAsia="ru-RU"/>
        </w:rPr>
        <w:t xml:space="preserve"> </w:t>
      </w:r>
      <w:r w:rsidRPr="00D5739A">
        <w:rPr>
          <w:rFonts w:ascii="Times New Roman" w:eastAsia="Times New Roman" w:hAnsi="Times New Roman" w:cs="Times New Roman"/>
          <w:b/>
          <w:bCs/>
          <w:i/>
          <w:iCs/>
          <w:color w:val="000000"/>
          <w:sz w:val="28"/>
          <w:szCs w:val="28"/>
          <w:lang w:val="ru-RU" w:eastAsia="ru-RU"/>
        </w:rPr>
        <w:t xml:space="preserve">Табиғи жүйеде энергияның шамамен 1% өзгеруі жүйені </w:t>
      </w:r>
      <w:proofErr w:type="gramStart"/>
      <w:r w:rsidRPr="00D5739A">
        <w:rPr>
          <w:rFonts w:ascii="Times New Roman" w:eastAsia="Times New Roman" w:hAnsi="Times New Roman" w:cs="Times New Roman"/>
          <w:b/>
          <w:bCs/>
          <w:i/>
          <w:iCs/>
          <w:color w:val="000000"/>
          <w:sz w:val="28"/>
          <w:szCs w:val="28"/>
          <w:lang w:val="ru-RU" w:eastAsia="ru-RU"/>
        </w:rPr>
        <w:t>тепе-те</w:t>
      </w:r>
      <w:proofErr w:type="gramEnd"/>
      <w:r w:rsidRPr="00D5739A">
        <w:rPr>
          <w:rFonts w:ascii="Times New Roman" w:eastAsia="Times New Roman" w:hAnsi="Times New Roman" w:cs="Times New Roman"/>
          <w:b/>
          <w:bCs/>
          <w:i/>
          <w:iCs/>
          <w:color w:val="000000"/>
          <w:sz w:val="28"/>
          <w:szCs w:val="28"/>
          <w:lang w:val="ru-RU" w:eastAsia="ru-RU"/>
        </w:rPr>
        <w:t>ңдік жағдайдан шығарады.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1%-тік экологиялық ережені көрсететін қарапайым мысал. Адам организмі - ті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і жүйе. Мысалы, адамның қалыпты дене температурасы 36,6 С. Осы көрсеткіштің тіпті 1% ғана өзгеруі, яғни 0,4</w:t>
      </w:r>
      <w:proofErr w:type="gramStart"/>
      <w:r w:rsidRPr="00D5739A">
        <w:rPr>
          <w:rFonts w:ascii="Times New Roman" w:eastAsia="Times New Roman" w:hAnsi="Times New Roman" w:cs="Times New Roman"/>
          <w:color w:val="000000"/>
          <w:sz w:val="28"/>
          <w:szCs w:val="28"/>
          <w:lang w:val="ru-RU" w:eastAsia="ru-RU"/>
        </w:rPr>
        <w:t xml:space="preserve"> С</w:t>
      </w:r>
      <w:proofErr w:type="gramEnd"/>
      <w:r w:rsidRPr="00D5739A">
        <w:rPr>
          <w:rFonts w:ascii="Times New Roman" w:eastAsia="Times New Roman" w:hAnsi="Times New Roman" w:cs="Times New Roman"/>
          <w:color w:val="000000"/>
          <w:sz w:val="28"/>
          <w:szCs w:val="28"/>
          <w:lang w:val="ru-RU" w:eastAsia="ru-RU"/>
        </w:rPr>
        <w:t xml:space="preserve"> өзгеруі (37 С) ауру жағдайға әкеледі. Планетаның еркін атмосферасындағы оттегінің құрамының 1% оттегінің тыныс алуға негізделеген энергетикалық процестердің және организмдердің пайда болу мүмкіндігін тудырады.</w:t>
      </w:r>
    </w:p>
    <w:p w:rsidR="00ED6DB4"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Ғылымда жинақталған фактілер 1% және 10%-тің маңызды мәні бар екендігін көрсетеді. </w:t>
      </w:r>
      <w:r w:rsidR="00F345D3" w:rsidRPr="00D5739A">
        <w:rPr>
          <w:rFonts w:ascii="Times New Roman" w:eastAsia="Times New Roman" w:hAnsi="Times New Roman" w:cs="Times New Roman"/>
          <w:color w:val="000000"/>
          <w:sz w:val="28"/>
          <w:szCs w:val="28"/>
          <w:lang w:val="ru-RU" w:eastAsia="ru-RU"/>
        </w:rPr>
        <w:t xml:space="preserve"> </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b/>
          <w:bCs/>
          <w:color w:val="000000"/>
          <w:sz w:val="28"/>
          <w:szCs w:val="28"/>
          <w:lang w:val="ru-RU" w:eastAsia="ru-RU"/>
        </w:rPr>
        <w:t>Қоректік тізбектегі зиянды, улы заттардың </w:t>
      </w:r>
      <w:hyperlink r:id="rId26" w:history="1">
        <w:r w:rsidRPr="00F345D3">
          <w:rPr>
            <w:rFonts w:ascii="Times New Roman" w:eastAsia="Times New Roman" w:hAnsi="Times New Roman" w:cs="Times New Roman"/>
            <w:b/>
            <w:bCs/>
            <w:sz w:val="28"/>
            <w:szCs w:val="28"/>
            <w:lang w:val="ru-RU" w:eastAsia="ru-RU"/>
          </w:rPr>
          <w:t>жинақталуы</w:t>
        </w:r>
      </w:hyperlink>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lastRenderedPageBreak/>
        <w:br/>
      </w:r>
      <w:r w:rsidRPr="00D5739A">
        <w:rPr>
          <w:rFonts w:ascii="Times New Roman" w:eastAsia="Times New Roman" w:hAnsi="Times New Roman" w:cs="Times New Roman"/>
          <w:noProof/>
          <w:color w:val="000000"/>
          <w:sz w:val="28"/>
          <w:szCs w:val="28"/>
          <w:lang w:val="ru-RU" w:eastAsia="ru-RU"/>
        </w:rPr>
        <w:drawing>
          <wp:inline distT="0" distB="0" distL="0" distR="0" wp14:anchorId="6550EEA1" wp14:editId="6CDF7139">
            <wp:extent cx="3495675" cy="2164715"/>
            <wp:effectExtent l="0" t="0" r="9525" b="6985"/>
            <wp:docPr id="1" name="Рисунок 1"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4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95675" cy="2164715"/>
                    </a:xfrm>
                    <a:prstGeom prst="rect">
                      <a:avLst/>
                    </a:prstGeom>
                    <a:noFill/>
                    <a:ln>
                      <a:noFill/>
                    </a:ln>
                  </pic:spPr>
                </pic:pic>
              </a:graphicData>
            </a:graphic>
          </wp:inline>
        </w:drawing>
      </w:r>
    </w:p>
    <w:p w:rsidR="00F345D3"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br/>
        <w:t xml:space="preserve">Екінші дүние жүзілік соғыстан кейін қоршаған </w:t>
      </w:r>
      <w:proofErr w:type="gramStart"/>
      <w:r w:rsidRPr="00D5739A">
        <w:rPr>
          <w:rFonts w:ascii="Times New Roman" w:eastAsia="Times New Roman" w:hAnsi="Times New Roman" w:cs="Times New Roman"/>
          <w:color w:val="000000"/>
          <w:sz w:val="28"/>
          <w:szCs w:val="28"/>
          <w:lang w:val="ru-RU" w:eastAsia="ru-RU"/>
        </w:rPr>
        <w:t>орта</w:t>
      </w:r>
      <w:proofErr w:type="gramEnd"/>
      <w:r w:rsidRPr="00D5739A">
        <w:rPr>
          <w:rFonts w:ascii="Times New Roman" w:eastAsia="Times New Roman" w:hAnsi="Times New Roman" w:cs="Times New Roman"/>
          <w:color w:val="000000"/>
          <w:sz w:val="28"/>
          <w:szCs w:val="28"/>
          <w:lang w:val="ru-RU" w:eastAsia="ru-RU"/>
        </w:rPr>
        <w:t>ға шығарылатын жасанды заттардың мөлшері өте тез өсе бастады. </w:t>
      </w:r>
      <w:r w:rsidR="00F345D3" w:rsidRPr="00D5739A">
        <w:rPr>
          <w:rFonts w:ascii="Times New Roman" w:eastAsia="Times New Roman" w:hAnsi="Times New Roman" w:cs="Times New Roman"/>
          <w:color w:val="000000"/>
          <w:sz w:val="28"/>
          <w:szCs w:val="28"/>
          <w:lang w:val="ru-RU" w:eastAsia="ru-RU"/>
        </w:rPr>
        <w:t xml:space="preserve"> </w:t>
      </w:r>
    </w:p>
    <w:p w:rsidR="00D5739A" w:rsidRPr="00D5739A" w:rsidRDefault="00D5739A" w:rsidP="00ED6DB4">
      <w:pPr>
        <w:spacing w:after="0" w:line="240" w:lineRule="auto"/>
        <w:jc w:val="both"/>
        <w:rPr>
          <w:rFonts w:ascii="Times New Roman" w:eastAsia="Times New Roman" w:hAnsi="Times New Roman" w:cs="Times New Roman"/>
          <w:sz w:val="28"/>
          <w:szCs w:val="28"/>
          <w:lang w:val="ru-RU" w:eastAsia="ru-RU"/>
        </w:rPr>
      </w:pPr>
      <w:r w:rsidRPr="00D5739A">
        <w:rPr>
          <w:rFonts w:ascii="Times New Roman" w:eastAsia="Times New Roman" w:hAnsi="Times New Roman" w:cs="Times New Roman"/>
          <w:b/>
          <w:bCs/>
          <w:color w:val="000000"/>
          <w:sz w:val="28"/>
          <w:szCs w:val="28"/>
          <w:lang w:val="ru-RU" w:eastAsia="ru-RU"/>
        </w:rPr>
        <w:t>Қоректік тізбектегі улы химикаттың (диэлдрин) жинақталуы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Бұл затта</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 xml:space="preserve"> үй малдарының өнімдеріне және адамдарға зиян келтіретін организмдерді жоюға арналған (әсіресе, арамшөптер мен бунақденелер) пестицидтер. Алғашқы табысты қолданған пестицидтердің ішіндегісі - хлорлы кө</w:t>
      </w:r>
      <w:proofErr w:type="gramStart"/>
      <w:r w:rsidRPr="00D5739A">
        <w:rPr>
          <w:rFonts w:ascii="Times New Roman" w:eastAsia="Times New Roman" w:hAnsi="Times New Roman" w:cs="Times New Roman"/>
          <w:color w:val="000000"/>
          <w:sz w:val="28"/>
          <w:szCs w:val="28"/>
          <w:lang w:val="ru-RU" w:eastAsia="ru-RU"/>
        </w:rPr>
        <w:t>м</w:t>
      </w:r>
      <w:proofErr w:type="gramEnd"/>
      <w:r w:rsidRPr="00D5739A">
        <w:rPr>
          <w:rFonts w:ascii="Times New Roman" w:eastAsia="Times New Roman" w:hAnsi="Times New Roman" w:cs="Times New Roman"/>
          <w:color w:val="000000"/>
          <w:sz w:val="28"/>
          <w:szCs w:val="28"/>
          <w:lang w:val="ru-RU" w:eastAsia="ru-RU"/>
        </w:rPr>
        <w:t>ірсутегі тобы, оның ішінде ДДТ (дихлордифенилтрихлорэтан), диэлдрин, алдрин болды. Бұл заттар көптеген жануарлар мен адамдар, әсіресе, құ</w:t>
      </w:r>
      <w:proofErr w:type="gramStart"/>
      <w:r w:rsidRPr="00D5739A">
        <w:rPr>
          <w:rFonts w:ascii="Times New Roman" w:eastAsia="Times New Roman" w:hAnsi="Times New Roman" w:cs="Times New Roman"/>
          <w:color w:val="000000"/>
          <w:sz w:val="28"/>
          <w:szCs w:val="28"/>
          <w:lang w:val="ru-RU" w:eastAsia="ru-RU"/>
        </w:rPr>
        <w:t>стар</w:t>
      </w:r>
      <w:proofErr w:type="gramEnd"/>
      <w:r w:rsidRPr="00D5739A">
        <w:rPr>
          <w:rFonts w:ascii="Times New Roman" w:eastAsia="Times New Roman" w:hAnsi="Times New Roman" w:cs="Times New Roman"/>
          <w:color w:val="000000"/>
          <w:sz w:val="28"/>
          <w:szCs w:val="28"/>
          <w:lang w:val="ru-RU" w:eastAsia="ru-RU"/>
        </w:rPr>
        <w:t>, балықтар және омыртқасыздар үшін улы.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 xml:space="preserve">60- жылдардың ортасында оны қолданған аудандардан өте алыс жер - Антарктидадағы пингвиндердің бауырынан ДДТ-ның табылуы жөніндегі </w:t>
      </w:r>
      <w:proofErr w:type="gramStart"/>
      <w:r w:rsidRPr="00D5739A">
        <w:rPr>
          <w:rFonts w:ascii="Times New Roman" w:eastAsia="Times New Roman" w:hAnsi="Times New Roman" w:cs="Times New Roman"/>
          <w:color w:val="000000"/>
          <w:sz w:val="28"/>
          <w:szCs w:val="28"/>
          <w:lang w:val="ru-RU" w:eastAsia="ru-RU"/>
        </w:rPr>
        <w:t>хабар</w:t>
      </w:r>
      <w:proofErr w:type="gramEnd"/>
      <w:r w:rsidRPr="00D5739A">
        <w:rPr>
          <w:rFonts w:ascii="Times New Roman" w:eastAsia="Times New Roman" w:hAnsi="Times New Roman" w:cs="Times New Roman"/>
          <w:color w:val="000000"/>
          <w:sz w:val="28"/>
          <w:szCs w:val="28"/>
          <w:lang w:val="ru-RU" w:eastAsia="ru-RU"/>
        </w:rPr>
        <w:t xml:space="preserve"> көптеген ғалымдар үшін тосын жаңалық болды.</w:t>
      </w:r>
    </w:p>
    <w:p w:rsidR="00D5739A" w:rsidRPr="00D5739A" w:rsidRDefault="00D5739A" w:rsidP="00D5739A">
      <w:pPr>
        <w:spacing w:after="0" w:line="240" w:lineRule="auto"/>
        <w:ind w:firstLine="709"/>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Пестицидтермен уланудан жоғары қоректік деңгейдегі жыртқыштар, әсіресе құстар өте қатты зардап шекті. Мысалы, АҚШ-тың батысында ДДТ-тан улану нәтижесінде сұңқар толығымен жойылған. Құстардың кө</w:t>
      </w:r>
      <w:proofErr w:type="gramStart"/>
      <w:r w:rsidRPr="00D5739A">
        <w:rPr>
          <w:rFonts w:ascii="Times New Roman" w:eastAsia="Times New Roman" w:hAnsi="Times New Roman" w:cs="Times New Roman"/>
          <w:color w:val="000000"/>
          <w:sz w:val="28"/>
          <w:szCs w:val="28"/>
          <w:lang w:val="ru-RU" w:eastAsia="ru-RU"/>
        </w:rPr>
        <w:t>п</w:t>
      </w:r>
      <w:proofErr w:type="gramEnd"/>
      <w:r w:rsidRPr="00D5739A">
        <w:rPr>
          <w:rFonts w:ascii="Times New Roman" w:eastAsia="Times New Roman" w:hAnsi="Times New Roman" w:cs="Times New Roman"/>
          <w:color w:val="000000"/>
          <w:sz w:val="28"/>
          <w:szCs w:val="28"/>
          <w:lang w:val="ru-RU" w:eastAsia="ru-RU"/>
        </w:rPr>
        <w:t xml:space="preserve"> зардап шегуінің себебі, ДДТ кальций алмасуына әсер ететін гормональды өзгерістерді тудырады, нәтижесінде олардың салатын жұмыртқасының сыртқы қабаты (скорлупа) жұқарады да, ол жиі жарылып, сынады. Бұл құбылысты қоректік тізбектегі жинақталу </w:t>
      </w:r>
      <w:proofErr w:type="gramStart"/>
      <w:r w:rsidRPr="00D5739A">
        <w:rPr>
          <w:rFonts w:ascii="Times New Roman" w:eastAsia="Times New Roman" w:hAnsi="Times New Roman" w:cs="Times New Roman"/>
          <w:color w:val="000000"/>
          <w:sz w:val="28"/>
          <w:szCs w:val="28"/>
          <w:lang w:val="ru-RU" w:eastAsia="ru-RU"/>
        </w:rPr>
        <w:t>деп</w:t>
      </w:r>
      <w:proofErr w:type="gramEnd"/>
      <w:r w:rsidRPr="00D5739A">
        <w:rPr>
          <w:rFonts w:ascii="Times New Roman" w:eastAsia="Times New Roman" w:hAnsi="Times New Roman" w:cs="Times New Roman"/>
          <w:color w:val="000000"/>
          <w:sz w:val="28"/>
          <w:szCs w:val="28"/>
          <w:lang w:val="ru-RU" w:eastAsia="ru-RU"/>
        </w:rPr>
        <w:t xml:space="preserve"> атайды.</w:t>
      </w:r>
    </w:p>
    <w:p w:rsidR="00D5739A" w:rsidRPr="00D5739A" w:rsidRDefault="00D5739A" w:rsidP="00215E13">
      <w:pPr>
        <w:spacing w:after="0" w:line="240" w:lineRule="auto"/>
        <w:jc w:val="both"/>
        <w:rPr>
          <w:rFonts w:ascii="Times New Roman" w:eastAsia="Times New Roman" w:hAnsi="Times New Roman" w:cs="Times New Roman"/>
          <w:sz w:val="28"/>
          <w:szCs w:val="28"/>
          <w:lang w:val="ru-RU" w:eastAsia="ru-RU"/>
        </w:rPr>
      </w:pPr>
      <w:r w:rsidRPr="00D5739A">
        <w:rPr>
          <w:rFonts w:ascii="Times New Roman" w:eastAsia="Times New Roman" w:hAnsi="Times New Roman" w:cs="Times New Roman"/>
          <w:b/>
          <w:bCs/>
          <w:color w:val="000000"/>
          <w:sz w:val="28"/>
          <w:szCs w:val="28"/>
          <w:lang w:val="ru-RU" w:eastAsia="ru-RU"/>
        </w:rPr>
        <w:t>Бақылау сұрақтары:</w:t>
      </w:r>
    </w:p>
    <w:p w:rsidR="00D5739A" w:rsidRPr="00D5739A" w:rsidRDefault="00D5739A" w:rsidP="00215E13">
      <w:pPr>
        <w:spacing w:after="0" w:line="240" w:lineRule="auto"/>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1.Биоценоз, биогеоценоз, экожүйе терминдеріне анықтама беріңіз.</w:t>
      </w:r>
    </w:p>
    <w:p w:rsidR="00D5739A" w:rsidRPr="00D5739A" w:rsidRDefault="00D5739A" w:rsidP="00215E13">
      <w:pPr>
        <w:spacing w:after="0" w:line="240" w:lineRule="auto"/>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2.Биоценоздың трофикалық құрылымына сипаттама беріңіз.</w:t>
      </w:r>
    </w:p>
    <w:p w:rsidR="00D5739A" w:rsidRPr="00D5739A" w:rsidRDefault="00D5739A" w:rsidP="00215E13">
      <w:pPr>
        <w:spacing w:after="0" w:line="240" w:lineRule="auto"/>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3.Қоректік тізбек, трофикалық деңгей, қоректік торларды сипаттап беріңіз.</w:t>
      </w:r>
    </w:p>
    <w:p w:rsidR="00D5739A" w:rsidRPr="00D5739A" w:rsidRDefault="00D5739A" w:rsidP="00215E13">
      <w:pPr>
        <w:spacing w:after="0" w:line="240" w:lineRule="auto"/>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4.10% заңдылығын түсінді</w:t>
      </w:r>
      <w:proofErr w:type="gramStart"/>
      <w:r w:rsidRPr="00D5739A">
        <w:rPr>
          <w:rFonts w:ascii="Times New Roman" w:eastAsia="Times New Roman" w:hAnsi="Times New Roman" w:cs="Times New Roman"/>
          <w:color w:val="000000"/>
          <w:sz w:val="28"/>
          <w:szCs w:val="28"/>
          <w:lang w:val="ru-RU" w:eastAsia="ru-RU"/>
        </w:rPr>
        <w:t>р</w:t>
      </w:r>
      <w:proofErr w:type="gramEnd"/>
      <w:r w:rsidRPr="00D5739A">
        <w:rPr>
          <w:rFonts w:ascii="Times New Roman" w:eastAsia="Times New Roman" w:hAnsi="Times New Roman" w:cs="Times New Roman"/>
          <w:color w:val="000000"/>
          <w:sz w:val="28"/>
          <w:szCs w:val="28"/>
          <w:lang w:val="ru-RU" w:eastAsia="ru-RU"/>
        </w:rPr>
        <w:t>іңіз.</w:t>
      </w:r>
    </w:p>
    <w:p w:rsidR="00D5739A" w:rsidRPr="00D5739A" w:rsidRDefault="00D5739A" w:rsidP="00215E13">
      <w:pPr>
        <w:spacing w:after="0" w:line="240" w:lineRule="auto"/>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5.Экологиялық пирамида (сандық, биомассалар, энергия пирамидасы) дегеніміз не?</w:t>
      </w:r>
    </w:p>
    <w:p w:rsidR="00722E0C" w:rsidRDefault="00D5739A" w:rsidP="00215E13">
      <w:pPr>
        <w:spacing w:after="0" w:line="240" w:lineRule="auto"/>
        <w:jc w:val="both"/>
        <w:rPr>
          <w:rFonts w:ascii="Times New Roman" w:eastAsia="Times New Roman" w:hAnsi="Times New Roman" w:cs="Times New Roman"/>
          <w:color w:val="000000"/>
          <w:sz w:val="28"/>
          <w:szCs w:val="28"/>
          <w:lang w:val="ru-RU" w:eastAsia="ru-RU"/>
        </w:rPr>
      </w:pPr>
      <w:r w:rsidRPr="00D5739A">
        <w:rPr>
          <w:rFonts w:ascii="Times New Roman" w:eastAsia="Times New Roman" w:hAnsi="Times New Roman" w:cs="Times New Roman"/>
          <w:color w:val="000000"/>
          <w:sz w:val="28"/>
          <w:szCs w:val="28"/>
          <w:lang w:val="ru-RU" w:eastAsia="ru-RU"/>
        </w:rPr>
        <w:t>6.Экологиялық сукцессия дегеніміз не?</w:t>
      </w:r>
    </w:p>
    <w:p w:rsidR="00215E13" w:rsidRPr="00720CA3" w:rsidRDefault="00215E13" w:rsidP="00215E13">
      <w:pPr>
        <w:pStyle w:val="2"/>
        <w:rPr>
          <w:sz w:val="28"/>
          <w:szCs w:val="28"/>
          <w:lang w:val="kk-KZ"/>
        </w:rPr>
      </w:pPr>
      <w:r w:rsidRPr="00720CA3">
        <w:rPr>
          <w:rStyle w:val="mw-headline"/>
          <w:sz w:val="28"/>
          <w:szCs w:val="28"/>
          <w:lang w:val="kk-KZ"/>
        </w:rPr>
        <w:t>Қолданған әдебиеттер тізімі:</w:t>
      </w:r>
    </w:p>
    <w:p w:rsidR="00215E13" w:rsidRDefault="00215E13" w:rsidP="00215E13">
      <w:pPr>
        <w:pStyle w:val="a4"/>
        <w:rPr>
          <w:sz w:val="28"/>
          <w:szCs w:val="28"/>
          <w:lang w:val="kk-KZ"/>
        </w:rPr>
      </w:pPr>
      <w:r>
        <w:rPr>
          <w:sz w:val="28"/>
          <w:szCs w:val="28"/>
          <w:lang w:val="kk-KZ"/>
        </w:rPr>
        <w:t>1. Алабаев А.Р Охрана наземных и водных экосистем Алматы 2012г</w:t>
      </w:r>
    </w:p>
    <w:p w:rsidR="00215E13" w:rsidRPr="00215E13" w:rsidRDefault="00215E13" w:rsidP="00215E13">
      <w:pPr>
        <w:pStyle w:val="a4"/>
        <w:rPr>
          <w:sz w:val="28"/>
          <w:szCs w:val="28"/>
          <w:lang w:val="kk-KZ"/>
        </w:rPr>
      </w:pPr>
      <w:r>
        <w:rPr>
          <w:rStyle w:val="reference-text"/>
          <w:sz w:val="28"/>
          <w:szCs w:val="28"/>
          <w:lang w:val="kk-KZ"/>
        </w:rPr>
        <w:lastRenderedPageBreak/>
        <w:t>2.</w:t>
      </w:r>
      <w:r w:rsidRPr="00720CA3">
        <w:rPr>
          <w:rStyle w:val="reference-text"/>
          <w:sz w:val="28"/>
          <w:szCs w:val="28"/>
          <w:lang w:val="kk-KZ"/>
        </w:rPr>
        <w:t xml:space="preserve">«Қазақстан»: Ұлттық энциклопедия / Бас редактор Ә. Нысанбаев – Алматы </w:t>
      </w:r>
      <w:r w:rsidRPr="00215E13">
        <w:rPr>
          <w:rStyle w:val="reference-text"/>
          <w:sz w:val="28"/>
          <w:szCs w:val="28"/>
          <w:lang w:val="kk-KZ"/>
        </w:rPr>
        <w:t>«</w:t>
      </w:r>
      <w:hyperlink r:id="rId28" w:tooltip="Қазақ энциклопедиясы" w:history="1">
        <w:r w:rsidRPr="00215E13">
          <w:rPr>
            <w:rStyle w:val="a3"/>
            <w:color w:val="auto"/>
            <w:sz w:val="28"/>
            <w:szCs w:val="28"/>
            <w:u w:val="none"/>
            <w:lang w:val="kk-KZ"/>
          </w:rPr>
          <w:t>Қазақ энциклопедиясы»</w:t>
        </w:r>
      </w:hyperlink>
      <w:r w:rsidRPr="00215E13">
        <w:rPr>
          <w:rStyle w:val="reference-text"/>
          <w:sz w:val="28"/>
          <w:szCs w:val="28"/>
          <w:lang w:val="kk-KZ"/>
        </w:rPr>
        <w:t xml:space="preserve"> Бас редакциясы, 1998 </w:t>
      </w:r>
      <w:hyperlink r:id="rId29" w:history="1">
        <w:r w:rsidRPr="00215E13">
          <w:rPr>
            <w:rStyle w:val="a3"/>
            <w:color w:val="auto"/>
            <w:sz w:val="28"/>
            <w:szCs w:val="28"/>
            <w:u w:val="none"/>
            <w:lang w:val="kk-KZ"/>
          </w:rPr>
          <w:t>ISBN 5-89800-123-9</w:t>
        </w:r>
      </w:hyperlink>
      <w:r w:rsidRPr="00215E13">
        <w:rPr>
          <w:rStyle w:val="reference-text"/>
          <w:sz w:val="28"/>
          <w:szCs w:val="28"/>
          <w:lang w:val="kk-KZ"/>
        </w:rPr>
        <w:t>, X том;</w:t>
      </w:r>
    </w:p>
    <w:p w:rsidR="00215E13" w:rsidRPr="00215E13" w:rsidRDefault="00215E13" w:rsidP="00D5739A">
      <w:pPr>
        <w:spacing w:after="0" w:line="240" w:lineRule="auto"/>
        <w:ind w:firstLine="709"/>
        <w:jc w:val="both"/>
        <w:rPr>
          <w:rFonts w:ascii="Times New Roman" w:hAnsi="Times New Roman" w:cs="Times New Roman"/>
          <w:sz w:val="28"/>
          <w:szCs w:val="28"/>
        </w:rPr>
      </w:pPr>
    </w:p>
    <w:sectPr w:rsidR="00215E13" w:rsidRPr="00215E1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0E67626"/>
    <w:multiLevelType w:val="multilevel"/>
    <w:tmpl w:val="D60051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hideSpellingErrors/>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19DB"/>
    <w:rsid w:val="00215E13"/>
    <w:rsid w:val="002F19DB"/>
    <w:rsid w:val="00722E0C"/>
    <w:rsid w:val="00844A7F"/>
    <w:rsid w:val="00927F57"/>
    <w:rsid w:val="00AE14D0"/>
    <w:rsid w:val="00D5739A"/>
    <w:rsid w:val="00ED6DB4"/>
    <w:rsid w:val="00F345D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lang w:val="kk-KZ"/>
    </w:rPr>
  </w:style>
  <w:style w:type="paragraph" w:styleId="2">
    <w:name w:val="heading 2"/>
    <w:basedOn w:val="a"/>
    <w:link w:val="20"/>
    <w:uiPriority w:val="9"/>
    <w:qFormat/>
    <w:rsid w:val="00215E13"/>
    <w:pPr>
      <w:spacing w:before="100" w:beforeAutospacing="1" w:after="100" w:afterAutospacing="1" w:line="240" w:lineRule="auto"/>
      <w:outlineLvl w:val="1"/>
    </w:pPr>
    <w:rPr>
      <w:rFonts w:ascii="Times New Roman" w:eastAsia="Times New Roman" w:hAnsi="Times New Roman" w:cs="Times New Roman"/>
      <w:b/>
      <w:bCs/>
      <w:sz w:val="36"/>
      <w:szCs w:val="36"/>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D5739A"/>
    <w:rPr>
      <w:color w:val="0000FF"/>
      <w:u w:val="single"/>
    </w:rPr>
  </w:style>
  <w:style w:type="paragraph" w:styleId="a4">
    <w:name w:val="Normal (Web)"/>
    <w:basedOn w:val="a"/>
    <w:uiPriority w:val="99"/>
    <w:unhideWhenUsed/>
    <w:rsid w:val="00D5739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a5">
    <w:name w:val="Balloon Text"/>
    <w:basedOn w:val="a"/>
    <w:link w:val="a6"/>
    <w:uiPriority w:val="99"/>
    <w:semiHidden/>
    <w:unhideWhenUsed/>
    <w:rsid w:val="00D5739A"/>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D5739A"/>
    <w:rPr>
      <w:rFonts w:ascii="Tahoma" w:hAnsi="Tahoma" w:cs="Tahoma"/>
      <w:sz w:val="16"/>
      <w:szCs w:val="16"/>
      <w:lang w:val="kk-KZ"/>
    </w:rPr>
  </w:style>
  <w:style w:type="character" w:customStyle="1" w:styleId="20">
    <w:name w:val="Заголовок 2 Знак"/>
    <w:basedOn w:val="a0"/>
    <w:link w:val="2"/>
    <w:uiPriority w:val="9"/>
    <w:rsid w:val="00215E13"/>
    <w:rPr>
      <w:rFonts w:ascii="Times New Roman" w:eastAsia="Times New Roman" w:hAnsi="Times New Roman" w:cs="Times New Roman"/>
      <w:b/>
      <w:bCs/>
      <w:sz w:val="36"/>
      <w:szCs w:val="36"/>
      <w:lang w:eastAsia="ru-RU"/>
    </w:rPr>
  </w:style>
  <w:style w:type="character" w:customStyle="1" w:styleId="mw-headline">
    <w:name w:val="mw-headline"/>
    <w:basedOn w:val="a0"/>
    <w:rsid w:val="00215E13"/>
  </w:style>
  <w:style w:type="character" w:customStyle="1" w:styleId="reference-text">
    <w:name w:val="reference-text"/>
    <w:basedOn w:val="a0"/>
    <w:rsid w:val="00215E1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lang w:val="kk-KZ"/>
    </w:rPr>
  </w:style>
  <w:style w:type="paragraph" w:styleId="2">
    <w:name w:val="heading 2"/>
    <w:basedOn w:val="a"/>
    <w:link w:val="20"/>
    <w:uiPriority w:val="9"/>
    <w:qFormat/>
    <w:rsid w:val="00215E13"/>
    <w:pPr>
      <w:spacing w:before="100" w:beforeAutospacing="1" w:after="100" w:afterAutospacing="1" w:line="240" w:lineRule="auto"/>
      <w:outlineLvl w:val="1"/>
    </w:pPr>
    <w:rPr>
      <w:rFonts w:ascii="Times New Roman" w:eastAsia="Times New Roman" w:hAnsi="Times New Roman" w:cs="Times New Roman"/>
      <w:b/>
      <w:bCs/>
      <w:sz w:val="36"/>
      <w:szCs w:val="36"/>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D5739A"/>
    <w:rPr>
      <w:color w:val="0000FF"/>
      <w:u w:val="single"/>
    </w:rPr>
  </w:style>
  <w:style w:type="paragraph" w:styleId="a4">
    <w:name w:val="Normal (Web)"/>
    <w:basedOn w:val="a"/>
    <w:uiPriority w:val="99"/>
    <w:unhideWhenUsed/>
    <w:rsid w:val="00D5739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a5">
    <w:name w:val="Balloon Text"/>
    <w:basedOn w:val="a"/>
    <w:link w:val="a6"/>
    <w:uiPriority w:val="99"/>
    <w:semiHidden/>
    <w:unhideWhenUsed/>
    <w:rsid w:val="00D5739A"/>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D5739A"/>
    <w:rPr>
      <w:rFonts w:ascii="Tahoma" w:hAnsi="Tahoma" w:cs="Tahoma"/>
      <w:sz w:val="16"/>
      <w:szCs w:val="16"/>
      <w:lang w:val="kk-KZ"/>
    </w:rPr>
  </w:style>
  <w:style w:type="character" w:customStyle="1" w:styleId="20">
    <w:name w:val="Заголовок 2 Знак"/>
    <w:basedOn w:val="a0"/>
    <w:link w:val="2"/>
    <w:uiPriority w:val="9"/>
    <w:rsid w:val="00215E13"/>
    <w:rPr>
      <w:rFonts w:ascii="Times New Roman" w:eastAsia="Times New Roman" w:hAnsi="Times New Roman" w:cs="Times New Roman"/>
      <w:b/>
      <w:bCs/>
      <w:sz w:val="36"/>
      <w:szCs w:val="36"/>
      <w:lang w:eastAsia="ru-RU"/>
    </w:rPr>
  </w:style>
  <w:style w:type="character" w:customStyle="1" w:styleId="mw-headline">
    <w:name w:val="mw-headline"/>
    <w:basedOn w:val="a0"/>
    <w:rsid w:val="00215E13"/>
  </w:style>
  <w:style w:type="character" w:customStyle="1" w:styleId="reference-text">
    <w:name w:val="reference-text"/>
    <w:basedOn w:val="a0"/>
    <w:rsid w:val="00215E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86809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melimde.com/zertteudi-bioindikaciyali-edisteri.html" TargetMode="External"/><Relationship Id="rId13" Type="http://schemas.openxmlformats.org/officeDocument/2006/relationships/image" Target="media/image2.jpeg"/><Relationship Id="rId18" Type="http://schemas.openxmlformats.org/officeDocument/2006/relationships/hyperlink" Target="http://melimde.com/sabati-tairibi-tinis-belgilerdi-ataratin-roli-jene-oldanilatin.html" TargetMode="External"/><Relationship Id="rId26" Type="http://schemas.openxmlformats.org/officeDocument/2006/relationships/hyperlink" Target="http://melimde.com/pedagogikani-edisnamasi.html" TargetMode="External"/><Relationship Id="rId3" Type="http://schemas.microsoft.com/office/2007/relationships/stylesWithEffects" Target="stylesWithEffects.xml"/><Relationship Id="rId21" Type="http://schemas.openxmlformats.org/officeDocument/2006/relationships/hyperlink" Target="http://melimde.com/j-j-jarilfapov.html" TargetMode="External"/><Relationship Id="rId7" Type="http://schemas.openxmlformats.org/officeDocument/2006/relationships/hyperlink" Target="http://melimde.com/sabati-tairibi-jaj-jene-krdeli-bejorganikali-zattar-di-jiktelu.html" TargetMode="External"/><Relationship Id="rId12" Type="http://schemas.openxmlformats.org/officeDocument/2006/relationships/hyperlink" Target="http://melimde.com/balalar-iifin-orfau-r-ni-zadari-arili-fana-emes-haliarali-zada.html" TargetMode="External"/><Relationship Id="rId17" Type="http://schemas.openxmlformats.org/officeDocument/2006/relationships/hyperlink" Target="http://melimde.com/sabati-tairibi-dn-rilimi-men-izmeti-mektep-shimkent--hbb-nzm-k.html" TargetMode="External"/><Relationship Id="rId25" Type="http://schemas.openxmlformats.org/officeDocument/2006/relationships/hyperlink" Target="http://melimde.com/saba-kokirek-kozin-ashali-masati-v2.html" TargetMode="External"/><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hyperlink" Target="http://melimde.com/azastanda-st-ondirisi-bafitindafi-im-sharuashilifin-memleketti.html" TargetMode="External"/><Relationship Id="rId29" Type="http://schemas.openxmlformats.org/officeDocument/2006/relationships/hyperlink" Target="https://kk.wikipedia.org/wiki/%D0%90%D1%80%D0%BD%D0%B0%D0%B9%D1%8B:%D0%9A%D1%96%D1%82%D0%B0%D0%BF_%D2%9B%D0%B0%D0%B9%D0%BD%D0%B0%D1%80%D0%BB%D0%B0%D1%80%D1%8B/5898001239" TargetMode="External"/><Relationship Id="rId1" Type="http://schemas.openxmlformats.org/officeDocument/2006/relationships/numbering" Target="numbering.xml"/><Relationship Id="rId6" Type="http://schemas.openxmlformats.org/officeDocument/2006/relationships/hyperlink" Target="http://melimde.com/saba-tairibi-himiyali-formula-himiyali-elementterdi-atomdarini.html" TargetMode="External"/><Relationship Id="rId11" Type="http://schemas.openxmlformats.org/officeDocument/2006/relationships/hyperlink" Target="http://melimde.com/producentter-tzushi-ondirushi---avtotroftar-yafni-bejorganikal.html" TargetMode="External"/><Relationship Id="rId24" Type="http://schemas.openxmlformats.org/officeDocument/2006/relationships/hyperlink" Target="http://melimde.com/ltti-ekonomika-ministrligini-2017-jilfa-arnalfan-natilanfan-by.html" TargetMode="External"/><Relationship Id="rId5" Type="http://schemas.openxmlformats.org/officeDocument/2006/relationships/webSettings" Target="webSettings.xml"/><Relationship Id="rId15" Type="http://schemas.openxmlformats.org/officeDocument/2006/relationships/hyperlink" Target="http://melimde.com/kni-peni-jaratilistanu-sinibi.html" TargetMode="External"/><Relationship Id="rId23" Type="http://schemas.openxmlformats.org/officeDocument/2006/relationships/image" Target="media/image5.jpeg"/><Relationship Id="rId28" Type="http://schemas.openxmlformats.org/officeDocument/2006/relationships/hyperlink" Target="https://kk.wikipedia.org/wiki/%D2%9A%D0%B0%D0%B7%D0%B0%D2%9B_%D1%8D%D0%BD%D1%86%D0%B8%D0%BA%D0%BB%D0%BE%D0%BF%D0%B5%D0%B4%D0%B8%D1%8F%D1%81%D1%8B" TargetMode="External"/><Relationship Id="rId10" Type="http://schemas.openxmlformats.org/officeDocument/2006/relationships/image" Target="media/image1.jpeg"/><Relationship Id="rId19" Type="http://schemas.openxmlformats.org/officeDocument/2006/relationships/hyperlink" Target="http://melimde.com/saba-9-sinip-8-sinip-tairip-tairipsha.html"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melimde.com/penni-ou-edistemelik-kesheni-mineraldi-shikizatti-analizi-peni.html" TargetMode="External"/><Relationship Id="rId14" Type="http://schemas.openxmlformats.org/officeDocument/2006/relationships/image" Target="media/image3.jpeg"/><Relationship Id="rId22" Type="http://schemas.openxmlformats.org/officeDocument/2006/relationships/hyperlink" Target="http://melimde.com/producentter-tzushi-ondirushi---avtotroftar-yafni-bejorganikal.html" TargetMode="External"/><Relationship Id="rId27" Type="http://schemas.openxmlformats.org/officeDocument/2006/relationships/image" Target="media/image6.jpe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TotalTime>
  <Pages>14</Pages>
  <Words>4749</Words>
  <Characters>27071</Characters>
  <Application>Microsoft Office Word</Application>
  <DocSecurity>0</DocSecurity>
  <Lines>225</Lines>
  <Paragraphs>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31757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6</cp:revision>
  <dcterms:created xsi:type="dcterms:W3CDTF">2018-06-06T12:52:00Z</dcterms:created>
  <dcterms:modified xsi:type="dcterms:W3CDTF">2018-11-19T09:18:00Z</dcterms:modified>
</cp:coreProperties>
</file>